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A4009" w14:textId="42E43A91" w:rsidR="004C0CCC" w:rsidRPr="003267CF" w:rsidRDefault="00627032" w:rsidP="005A1E38">
      <w:pPr>
        <w:spacing w:after="120" w:line="240" w:lineRule="auto"/>
        <w:jc w:val="center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>PATTO DI INTEGRIT</w:t>
      </w:r>
      <w:r w:rsidR="005A1E38" w:rsidRPr="003267CF">
        <w:rPr>
          <w:rFonts w:ascii="Garamond" w:hAnsi="Garamond" w:cs="Times New Roman"/>
          <w:b/>
          <w:bCs/>
        </w:rPr>
        <w:t xml:space="preserve">À </w:t>
      </w:r>
    </w:p>
    <w:p w14:paraId="482BB508" w14:textId="27ED76E3" w:rsidR="005A1E38" w:rsidRPr="003267CF" w:rsidRDefault="003267CF" w:rsidP="005A1E38">
      <w:pPr>
        <w:spacing w:after="0" w:line="240" w:lineRule="auto"/>
        <w:jc w:val="both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>relativo alla p</w:t>
      </w:r>
      <w:r w:rsidR="005A1E38" w:rsidRPr="003267CF">
        <w:rPr>
          <w:rFonts w:ascii="Garamond" w:hAnsi="Garamond" w:cs="Times New Roman"/>
          <w:b/>
          <w:bCs/>
        </w:rPr>
        <w:t>rocedura aperta sopra soglia europea, suddivisa in due lotti</w:t>
      </w:r>
      <w:r w:rsidR="00B35095">
        <w:rPr>
          <w:rFonts w:ascii="Garamond" w:hAnsi="Garamond" w:cs="Times New Roman"/>
          <w:b/>
          <w:bCs/>
        </w:rPr>
        <w:t>,</w:t>
      </w:r>
      <w:r w:rsidR="00816DC5">
        <w:rPr>
          <w:rFonts w:ascii="Garamond" w:hAnsi="Garamond" w:cs="Times New Roman"/>
          <w:b/>
          <w:bCs/>
        </w:rPr>
        <w:t xml:space="preserve"> </w:t>
      </w:r>
      <w:r w:rsidR="005A1E38" w:rsidRPr="003267CF">
        <w:rPr>
          <w:rFonts w:ascii="Garamond" w:hAnsi="Garamond" w:cs="Times New Roman"/>
          <w:b/>
          <w:bCs/>
        </w:rPr>
        <w:t xml:space="preserve">ai sensi dell’art. 71 del Dlgs. n. 36/2023 e ss.mm.ii., per l’affidamento dei servizi assicurativi del CREA </w:t>
      </w:r>
    </w:p>
    <w:p w14:paraId="051895C8" w14:textId="77777777" w:rsidR="003267CF" w:rsidRPr="003267CF" w:rsidRDefault="003267CF" w:rsidP="005A1E38">
      <w:pPr>
        <w:spacing w:after="0" w:line="240" w:lineRule="auto"/>
        <w:jc w:val="both"/>
        <w:rPr>
          <w:rFonts w:ascii="Garamond" w:hAnsi="Garamond" w:cs="Times New Roman"/>
          <w:b/>
          <w:bCs/>
        </w:rPr>
      </w:pPr>
    </w:p>
    <w:p w14:paraId="4FCCDF21" w14:textId="22C24037" w:rsidR="005A1E38" w:rsidRPr="003267CF" w:rsidRDefault="001F4937" w:rsidP="003267CF">
      <w:pPr>
        <w:spacing w:after="0" w:line="240" w:lineRule="auto"/>
        <w:jc w:val="center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 xml:space="preserve">Codice Identificativo di Gara - </w:t>
      </w:r>
      <w:r w:rsidR="003267CF" w:rsidRPr="003267CF">
        <w:rPr>
          <w:rFonts w:ascii="Garamond" w:hAnsi="Garamond" w:cs="Times New Roman"/>
          <w:b/>
          <w:bCs/>
        </w:rPr>
        <w:t xml:space="preserve">CIG Lotto 1: </w:t>
      </w:r>
      <w:r w:rsidR="008B2326">
        <w:rPr>
          <w:rFonts w:ascii="Garamond" w:hAnsi="Garamond" w:cs="Times New Roman"/>
          <w:b/>
          <w:bCs/>
        </w:rPr>
        <w:t xml:space="preserve">BA351D5242 </w:t>
      </w:r>
      <w:r w:rsidR="005A1E38" w:rsidRPr="003267CF">
        <w:rPr>
          <w:rFonts w:ascii="Garamond" w:hAnsi="Garamond" w:cs="Times New Roman"/>
          <w:b/>
          <w:bCs/>
        </w:rPr>
        <w:t>- Polizza Assicurativa All Risks Property</w:t>
      </w:r>
    </w:p>
    <w:p w14:paraId="3E7CC5BC" w14:textId="77777777" w:rsidR="003267CF" w:rsidRPr="003267CF" w:rsidRDefault="003267CF" w:rsidP="00627032">
      <w:pPr>
        <w:jc w:val="center"/>
        <w:rPr>
          <w:rFonts w:ascii="Garamond" w:hAnsi="Garamond" w:cs="Times New Roman"/>
          <w:b/>
          <w:bCs/>
        </w:rPr>
      </w:pPr>
    </w:p>
    <w:p w14:paraId="4EA519F3" w14:textId="1EA51754" w:rsidR="00627032" w:rsidRPr="003267CF" w:rsidRDefault="00627032" w:rsidP="00627032">
      <w:pPr>
        <w:jc w:val="center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>TRA</w:t>
      </w:r>
    </w:p>
    <w:p w14:paraId="170C30A8" w14:textId="29C7E19C" w:rsidR="00CC0355" w:rsidRPr="003267CF" w:rsidRDefault="00657EC6" w:rsidP="00CC0355">
      <w:pPr>
        <w:jc w:val="both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</w:rPr>
        <w:t xml:space="preserve">Il </w:t>
      </w:r>
      <w:r w:rsidRPr="003267CF">
        <w:rPr>
          <w:rFonts w:ascii="Garamond" w:hAnsi="Garamond" w:cs="Times New Roman"/>
          <w:b/>
          <w:bCs/>
          <w:i/>
          <w:iCs/>
        </w:rPr>
        <w:t>Consiglio per la ricerca in agricoltura e l’analisi dell’economia agraria</w:t>
      </w:r>
      <w:r w:rsidRPr="003267CF">
        <w:rPr>
          <w:rFonts w:ascii="Garamond" w:hAnsi="Garamond" w:cs="Times New Roman"/>
          <w:b/>
          <w:bCs/>
        </w:rPr>
        <w:t xml:space="preserve"> (CREA),</w:t>
      </w:r>
      <w:r w:rsidRPr="003267CF">
        <w:rPr>
          <w:rFonts w:ascii="Garamond" w:hAnsi="Garamond" w:cs="Times New Roman"/>
        </w:rPr>
        <w:t xml:space="preserve"> con sede</w:t>
      </w:r>
      <w:r w:rsidR="00FD2E7A" w:rsidRPr="003267CF">
        <w:rPr>
          <w:rFonts w:ascii="Garamond" w:hAnsi="Garamond" w:cs="Times New Roman"/>
        </w:rPr>
        <w:t xml:space="preserve"> legale</w:t>
      </w:r>
      <w:r w:rsidRPr="003267CF">
        <w:rPr>
          <w:rFonts w:ascii="Garamond" w:hAnsi="Garamond" w:cs="Times New Roman"/>
        </w:rPr>
        <w:t xml:space="preserve"> in Roma, Via della Navicella</w:t>
      </w:r>
      <w:r w:rsidR="00866CF0" w:rsidRPr="003267CF">
        <w:rPr>
          <w:rFonts w:ascii="Garamond" w:hAnsi="Garamond" w:cs="Times New Roman"/>
        </w:rPr>
        <w:t xml:space="preserve"> 2/4 (CAP 00184), </w:t>
      </w:r>
      <w:bookmarkStart w:id="0" w:name="_Hlk208914474"/>
      <w:r w:rsidR="00866CF0" w:rsidRPr="003267CF">
        <w:rPr>
          <w:rFonts w:ascii="Garamond" w:hAnsi="Garamond" w:cs="Times New Roman"/>
        </w:rPr>
        <w:t>codice fiscale 97231970589</w:t>
      </w:r>
      <w:r w:rsidR="00DF47B4" w:rsidRPr="003267CF">
        <w:rPr>
          <w:rFonts w:ascii="Garamond" w:hAnsi="Garamond" w:cs="Times New Roman"/>
        </w:rPr>
        <w:t>,</w:t>
      </w:r>
      <w:r w:rsidR="00866CF0" w:rsidRPr="003267CF">
        <w:rPr>
          <w:rFonts w:ascii="Garamond" w:hAnsi="Garamond" w:cs="Times New Roman"/>
        </w:rPr>
        <w:t xml:space="preserve"> </w:t>
      </w:r>
      <w:bookmarkEnd w:id="0"/>
      <w:r w:rsidR="00866CF0" w:rsidRPr="003267CF">
        <w:rPr>
          <w:rFonts w:ascii="Garamond" w:hAnsi="Garamond" w:cs="Times New Roman"/>
        </w:rPr>
        <w:t>in persona del</w:t>
      </w:r>
      <w:r w:rsidR="003525E2" w:rsidRPr="003267CF">
        <w:rPr>
          <w:rFonts w:ascii="Garamond" w:hAnsi="Garamond" w:cs="Times New Roman"/>
        </w:rPr>
        <w:t xml:space="preserve"> Direttore Generale, </w:t>
      </w:r>
      <w:r w:rsidR="00FD2E7A" w:rsidRPr="003267CF">
        <w:rPr>
          <w:rFonts w:ascii="Garamond" w:hAnsi="Garamond" w:cs="Times New Roman"/>
        </w:rPr>
        <w:t>Dott.ssa</w:t>
      </w:r>
      <w:r w:rsidR="003267CF">
        <w:rPr>
          <w:rFonts w:ascii="Garamond" w:hAnsi="Garamond" w:cs="Times New Roman"/>
        </w:rPr>
        <w:t xml:space="preserve"> Maria Chiara Zaganelli</w:t>
      </w:r>
      <w:r w:rsidR="00DF47B4" w:rsidRPr="003267CF">
        <w:rPr>
          <w:rFonts w:ascii="Garamond" w:hAnsi="Garamond" w:cs="Times New Roman"/>
        </w:rPr>
        <w:t xml:space="preserve">, </w:t>
      </w:r>
      <w:r w:rsidR="00991828" w:rsidRPr="003267CF">
        <w:rPr>
          <w:rFonts w:ascii="Garamond" w:hAnsi="Garamond" w:cs="Times New Roman"/>
        </w:rPr>
        <w:t>giust</w:t>
      </w:r>
      <w:r w:rsidR="00A14BC1" w:rsidRPr="003267CF">
        <w:rPr>
          <w:rFonts w:ascii="Garamond" w:hAnsi="Garamond" w:cs="Times New Roman"/>
        </w:rPr>
        <w:t>a</w:t>
      </w:r>
      <w:r w:rsidR="00991828" w:rsidRPr="003267CF">
        <w:rPr>
          <w:rFonts w:ascii="Garamond" w:hAnsi="Garamond" w:cs="Times New Roman"/>
        </w:rPr>
        <w:t xml:space="preserve"> </w:t>
      </w:r>
      <w:r w:rsidR="00DF47B4" w:rsidRPr="003267CF">
        <w:rPr>
          <w:rFonts w:ascii="Garamond" w:hAnsi="Garamond" w:cs="Times New Roman"/>
        </w:rPr>
        <w:t>incarico</w:t>
      </w:r>
      <w:r w:rsidR="00991828" w:rsidRPr="003267CF">
        <w:rPr>
          <w:rFonts w:ascii="Garamond" w:hAnsi="Garamond" w:cs="Times New Roman"/>
        </w:rPr>
        <w:t xml:space="preserve"> all</w:t>
      </w:r>
      <w:r w:rsidR="007A74A1">
        <w:rPr>
          <w:rFonts w:ascii="Garamond" w:hAnsi="Garamond" w:cs="Times New Roman"/>
        </w:rPr>
        <w:t>a</w:t>
      </w:r>
      <w:r w:rsidR="00991828" w:rsidRPr="003267CF">
        <w:rPr>
          <w:rFonts w:ascii="Garamond" w:hAnsi="Garamond" w:cs="Times New Roman"/>
        </w:rPr>
        <w:t xml:space="preserve"> stess</w:t>
      </w:r>
      <w:r w:rsidR="007A74A1">
        <w:rPr>
          <w:rFonts w:ascii="Garamond" w:hAnsi="Garamond" w:cs="Times New Roman"/>
        </w:rPr>
        <w:t>a</w:t>
      </w:r>
      <w:r w:rsidR="00991828" w:rsidRPr="003267CF">
        <w:rPr>
          <w:rFonts w:ascii="Garamond" w:hAnsi="Garamond" w:cs="Times New Roman"/>
        </w:rPr>
        <w:t xml:space="preserve"> conferit</w:t>
      </w:r>
      <w:r w:rsidR="00DF47B4" w:rsidRPr="003267CF">
        <w:rPr>
          <w:rFonts w:ascii="Garamond" w:hAnsi="Garamond" w:cs="Times New Roman"/>
        </w:rPr>
        <w:t>o con</w:t>
      </w:r>
      <w:r w:rsidR="00970EC7" w:rsidRPr="003267CF">
        <w:rPr>
          <w:rFonts w:ascii="Garamond" w:hAnsi="Garamond"/>
        </w:rPr>
        <w:t xml:space="preserve"> </w:t>
      </w:r>
      <w:r w:rsidR="00970EC7" w:rsidRPr="003267CF">
        <w:rPr>
          <w:rFonts w:ascii="Garamond" w:hAnsi="Garamond" w:cs="Times New Roman"/>
        </w:rPr>
        <w:t>Decreto</w:t>
      </w:r>
      <w:r w:rsidR="007A74A1" w:rsidRPr="007A74A1">
        <w:rPr>
          <w:rFonts w:ascii="Garamond" w:hAnsi="Garamond"/>
          <w:color w:val="000000"/>
          <w:sz w:val="24"/>
          <w:szCs w:val="24"/>
          <w:lang w:eastAsia="it-IT"/>
        </w:rPr>
        <w:t xml:space="preserve"> </w:t>
      </w:r>
      <w:r w:rsidR="007A74A1" w:rsidRPr="00FF306B">
        <w:rPr>
          <w:rFonts w:ascii="Garamond" w:hAnsi="Garamond"/>
          <w:color w:val="000000"/>
          <w:sz w:val="24"/>
          <w:szCs w:val="24"/>
          <w:lang w:eastAsia="it-IT"/>
        </w:rPr>
        <w:t>presidenziale prot.</w:t>
      </w:r>
      <w:r w:rsidR="007A74A1">
        <w:rPr>
          <w:rFonts w:ascii="Garamond" w:hAnsi="Garamond"/>
          <w:color w:val="000000"/>
          <w:sz w:val="24"/>
          <w:szCs w:val="24"/>
          <w:lang w:eastAsia="it-IT"/>
        </w:rPr>
        <w:t xml:space="preserve"> CREA </w:t>
      </w:r>
      <w:r w:rsidR="007A74A1" w:rsidRPr="00FF306B">
        <w:rPr>
          <w:rFonts w:ascii="Garamond" w:hAnsi="Garamond"/>
          <w:color w:val="000000"/>
          <w:sz w:val="24"/>
          <w:szCs w:val="24"/>
          <w:lang w:eastAsia="it-IT"/>
        </w:rPr>
        <w:t xml:space="preserve">n. 0094867 del 30 ottobre 2024 </w:t>
      </w:r>
      <w:r w:rsidR="007A74A1" w:rsidRPr="007A74A1">
        <w:rPr>
          <w:rFonts w:ascii="Garamond" w:hAnsi="Garamond"/>
          <w:b/>
          <w:bCs/>
          <w:i/>
          <w:iCs/>
          <w:color w:val="000000"/>
          <w:sz w:val="24"/>
          <w:szCs w:val="24"/>
          <w:lang w:eastAsia="it-IT"/>
        </w:rPr>
        <w:t>(</w:t>
      </w:r>
      <w:r w:rsidR="00CC0355" w:rsidRPr="003267CF">
        <w:rPr>
          <w:rFonts w:ascii="Garamond" w:hAnsi="Garamond" w:cs="Times New Roman"/>
          <w:b/>
          <w:bCs/>
          <w:i/>
          <w:iCs/>
        </w:rPr>
        <w:t>di seguito denominato “Amministrazione”)</w:t>
      </w:r>
    </w:p>
    <w:p w14:paraId="65F1BDA5" w14:textId="06054447" w:rsidR="00122FAD" w:rsidRPr="003267CF" w:rsidRDefault="00122FAD" w:rsidP="00627032">
      <w:pPr>
        <w:jc w:val="center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>E</w:t>
      </w:r>
    </w:p>
    <w:p w14:paraId="03481821" w14:textId="54EBA7E9" w:rsidR="00122FAD" w:rsidRPr="003267CF" w:rsidRDefault="00DF2B66" w:rsidP="00DF47B4">
      <w:pPr>
        <w:jc w:val="both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</w:rPr>
        <w:t>L’Operatore economico</w:t>
      </w:r>
      <w:r w:rsidR="00DF47B4" w:rsidRPr="003267CF">
        <w:rPr>
          <w:rFonts w:ascii="Garamond" w:hAnsi="Garamond" w:cs="Times New Roman"/>
        </w:rPr>
        <w:t>________</w:t>
      </w:r>
      <w:r w:rsidRPr="003267CF">
        <w:rPr>
          <w:rFonts w:ascii="Garamond" w:hAnsi="Garamond" w:cs="Times New Roman"/>
        </w:rPr>
        <w:t>_______</w:t>
      </w:r>
      <w:r w:rsidR="00DF47B4" w:rsidRPr="003267CF">
        <w:rPr>
          <w:rFonts w:ascii="Garamond" w:hAnsi="Garamond" w:cs="Times New Roman"/>
        </w:rPr>
        <w:t xml:space="preserve"> con sede legale in _________, Via ____________ n. ___</w:t>
      </w:r>
      <w:r w:rsidR="00B06675" w:rsidRPr="003267CF">
        <w:rPr>
          <w:rFonts w:ascii="Garamond" w:hAnsi="Garamond" w:cs="Times New Roman"/>
        </w:rPr>
        <w:t xml:space="preserve"> (CAP_____)</w:t>
      </w:r>
      <w:r w:rsidR="00DF47B4" w:rsidRPr="003267CF">
        <w:rPr>
          <w:rFonts w:ascii="Garamond" w:hAnsi="Garamond" w:cs="Times New Roman"/>
        </w:rPr>
        <w:t>, iscritt</w:t>
      </w:r>
      <w:r w:rsidRPr="003267CF">
        <w:rPr>
          <w:rFonts w:ascii="Garamond" w:hAnsi="Garamond" w:cs="Times New Roman"/>
        </w:rPr>
        <w:t>o</w:t>
      </w:r>
      <w:r w:rsidR="00DF47B4" w:rsidRPr="003267CF">
        <w:rPr>
          <w:rFonts w:ascii="Garamond" w:hAnsi="Garamond" w:cs="Times New Roman"/>
        </w:rPr>
        <w:t xml:space="preserve"> al Registro delle Imprese di ______________, al n. _______________, codice fiscale __________, partita IVA ____________, </w:t>
      </w:r>
      <w:r w:rsidR="00A5386E" w:rsidRPr="003267CF">
        <w:rPr>
          <w:rFonts w:ascii="Garamond" w:hAnsi="Garamond" w:cs="Times New Roman"/>
        </w:rPr>
        <w:t>rappresentato da</w:t>
      </w:r>
      <w:r w:rsidR="00DF47B4" w:rsidRPr="003267CF">
        <w:rPr>
          <w:rFonts w:ascii="Garamond" w:hAnsi="Garamond" w:cs="Times New Roman"/>
        </w:rPr>
        <w:t>______________, nato a _____________ il __________</w:t>
      </w:r>
      <w:r w:rsidR="00C25223" w:rsidRPr="003267CF">
        <w:rPr>
          <w:rFonts w:ascii="Garamond" w:hAnsi="Garamond" w:cs="Times New Roman"/>
        </w:rPr>
        <w:t xml:space="preserve"> codice fiscale______________</w:t>
      </w:r>
      <w:r w:rsidR="00DF47B4" w:rsidRPr="003267CF">
        <w:rPr>
          <w:rFonts w:ascii="Garamond" w:hAnsi="Garamond" w:cs="Times New Roman"/>
        </w:rPr>
        <w:t xml:space="preserve">, nella sua qualità di ______________ </w:t>
      </w:r>
      <w:r w:rsidRPr="003267CF">
        <w:rPr>
          <w:rFonts w:ascii="Garamond" w:hAnsi="Garamond" w:cs="Times New Roman"/>
        </w:rPr>
        <w:t xml:space="preserve">e dei relativi poteri </w:t>
      </w:r>
      <w:r w:rsidR="003267CF">
        <w:rPr>
          <w:rFonts w:ascii="Garamond" w:hAnsi="Garamond" w:cs="Times New Roman"/>
        </w:rPr>
        <w:t xml:space="preserve"> </w:t>
      </w:r>
      <w:r w:rsidR="00122FAD" w:rsidRPr="003267CF">
        <w:rPr>
          <w:rFonts w:ascii="Garamond" w:hAnsi="Garamond" w:cs="Times New Roman"/>
          <w:b/>
          <w:bCs/>
        </w:rPr>
        <w:t>(</w:t>
      </w:r>
      <w:r w:rsidR="00122FAD" w:rsidRPr="003267CF">
        <w:rPr>
          <w:rFonts w:ascii="Garamond" w:hAnsi="Garamond" w:cs="Times New Roman"/>
          <w:b/>
          <w:bCs/>
          <w:i/>
          <w:iCs/>
        </w:rPr>
        <w:t>di seguito denominato “</w:t>
      </w:r>
      <w:r w:rsidR="002F7EDA" w:rsidRPr="003267CF">
        <w:rPr>
          <w:rFonts w:ascii="Garamond" w:hAnsi="Garamond" w:cs="Times New Roman"/>
          <w:b/>
          <w:bCs/>
          <w:i/>
          <w:iCs/>
        </w:rPr>
        <w:t>Operatore Economico</w:t>
      </w:r>
      <w:r w:rsidR="00122FAD" w:rsidRPr="003267CF">
        <w:rPr>
          <w:rFonts w:ascii="Garamond" w:hAnsi="Garamond" w:cs="Times New Roman"/>
          <w:b/>
          <w:bCs/>
          <w:i/>
          <w:iCs/>
        </w:rPr>
        <w:t>”)</w:t>
      </w:r>
    </w:p>
    <w:p w14:paraId="07865AB7" w14:textId="10C5A588" w:rsidR="00DF2B66" w:rsidRPr="003267CF" w:rsidRDefault="00DF2B66" w:rsidP="00122FAD">
      <w:pPr>
        <w:jc w:val="center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>VI</w:t>
      </w:r>
      <w:r w:rsidR="00991BF9" w:rsidRPr="003267CF">
        <w:rPr>
          <w:rFonts w:ascii="Garamond" w:hAnsi="Garamond" w:cs="Times New Roman"/>
          <w:b/>
          <w:bCs/>
        </w:rPr>
        <w:t>STO</w:t>
      </w:r>
    </w:p>
    <w:p w14:paraId="1B19866C" w14:textId="7CEA9EA6" w:rsidR="00520A05" w:rsidRPr="003267CF" w:rsidRDefault="00520A05" w:rsidP="003267CF">
      <w:pPr>
        <w:pStyle w:val="Paragrafoelenco"/>
        <w:numPr>
          <w:ilvl w:val="0"/>
          <w:numId w:val="1"/>
        </w:numPr>
        <w:spacing w:after="60" w:line="240" w:lineRule="auto"/>
        <w:ind w:left="714" w:hanging="357"/>
        <w:contextualSpacing w:val="0"/>
        <w:jc w:val="both"/>
        <w:rPr>
          <w:rFonts w:ascii="Garamond" w:hAnsi="Garamond" w:cs="Times New Roman"/>
          <w:i/>
          <w:iCs/>
        </w:rPr>
      </w:pPr>
      <w:r w:rsidRPr="003267CF">
        <w:rPr>
          <w:rFonts w:ascii="Garamond" w:hAnsi="Garamond" w:cs="Times New Roman"/>
        </w:rPr>
        <w:t>il Decreto legislativo 30 marzo 2001, n. 165</w:t>
      </w:r>
      <w:r w:rsidRPr="003267CF">
        <w:rPr>
          <w:rFonts w:ascii="Garamond" w:hAnsi="Garamond" w:cs="Times New Roman"/>
          <w:i/>
          <w:iCs/>
        </w:rPr>
        <w:t xml:space="preserve"> </w:t>
      </w:r>
      <w:r w:rsidRPr="003267CF">
        <w:rPr>
          <w:rFonts w:ascii="Garamond" w:eastAsia="Times New Roman" w:hAnsi="Garamond" w:cs="Times New Roman"/>
          <w:kern w:val="0"/>
          <w:lang w:eastAsia="it-IT"/>
          <w14:ligatures w14:val="none"/>
        </w:rPr>
        <w:t>«</w:t>
      </w:r>
      <w:r w:rsidRPr="003267CF">
        <w:rPr>
          <w:rFonts w:ascii="Garamond" w:hAnsi="Garamond" w:cs="Times New Roman"/>
          <w:i/>
          <w:iCs/>
        </w:rPr>
        <w:t>Norme generali sull'ordinamento del lavoro alle dipendenze delle amministrazioni pubbliche</w:t>
      </w:r>
      <w:bookmarkStart w:id="1" w:name="_Hlk210659755"/>
      <w:r w:rsidRPr="003267CF">
        <w:rPr>
          <w:rFonts w:ascii="Garamond" w:eastAsia="Times New Roman" w:hAnsi="Garamond" w:cs="Times New Roman"/>
          <w:kern w:val="0"/>
          <w:lang w:eastAsia="it-IT"/>
          <w14:ligatures w14:val="none"/>
        </w:rPr>
        <w:t>»</w:t>
      </w:r>
      <w:bookmarkEnd w:id="1"/>
      <w:r w:rsidRPr="003267CF">
        <w:rPr>
          <w:rFonts w:ascii="Garamond" w:hAnsi="Garamond" w:cs="Times New Roman"/>
          <w:i/>
          <w:iCs/>
        </w:rPr>
        <w:t xml:space="preserve">, </w:t>
      </w:r>
      <w:r w:rsidRPr="003267CF">
        <w:rPr>
          <w:rFonts w:ascii="Garamond" w:hAnsi="Garamond" w:cs="Times New Roman"/>
        </w:rPr>
        <w:t>e, in particolare, l’art. 53, comma 16-</w:t>
      </w:r>
      <w:r w:rsidRPr="003267CF">
        <w:rPr>
          <w:rFonts w:ascii="Garamond" w:hAnsi="Garamond" w:cs="Times New Roman"/>
          <w:i/>
          <w:iCs/>
        </w:rPr>
        <w:t>ter;</w:t>
      </w:r>
    </w:p>
    <w:p w14:paraId="0FA92699" w14:textId="1ED8C8D0" w:rsidR="00991BF9" w:rsidRPr="003267CF" w:rsidRDefault="00D530BF" w:rsidP="003267CF">
      <w:pPr>
        <w:pStyle w:val="Paragrafoelenco"/>
        <w:numPr>
          <w:ilvl w:val="0"/>
          <w:numId w:val="1"/>
        </w:numPr>
        <w:spacing w:after="60" w:line="240" w:lineRule="auto"/>
        <w:ind w:left="714" w:hanging="357"/>
        <w:contextualSpacing w:val="0"/>
        <w:jc w:val="both"/>
        <w:rPr>
          <w:rFonts w:ascii="Garamond" w:hAnsi="Garamond" w:cs="Times New Roman"/>
          <w:i/>
          <w:iCs/>
        </w:rPr>
      </w:pPr>
      <w:r w:rsidRPr="003267CF">
        <w:rPr>
          <w:rFonts w:ascii="Garamond" w:hAnsi="Garamond" w:cs="Times New Roman"/>
        </w:rPr>
        <w:t>la L</w:t>
      </w:r>
      <w:r w:rsidR="00991BF9" w:rsidRPr="003267CF">
        <w:rPr>
          <w:rFonts w:ascii="Garamond" w:hAnsi="Garamond" w:cs="Times New Roman"/>
        </w:rPr>
        <w:t>egge 6 novembre 2012</w:t>
      </w:r>
      <w:r w:rsidRPr="003267CF">
        <w:rPr>
          <w:rFonts w:ascii="Garamond" w:hAnsi="Garamond" w:cs="Times New Roman"/>
        </w:rPr>
        <w:t>,</w:t>
      </w:r>
      <w:r w:rsidR="00991BF9" w:rsidRPr="003267CF">
        <w:rPr>
          <w:rFonts w:ascii="Garamond" w:hAnsi="Garamond" w:cs="Times New Roman"/>
        </w:rPr>
        <w:t xml:space="preserve"> n. 190 </w:t>
      </w:r>
      <w:bookmarkStart w:id="2" w:name="_Hlk208496687"/>
      <w:r w:rsidRPr="003267CF">
        <w:rPr>
          <w:rFonts w:ascii="Garamond" w:eastAsia="Times New Roman" w:hAnsi="Garamond" w:cs="Times New Roman"/>
          <w:kern w:val="0"/>
          <w:lang w:eastAsia="it-IT"/>
          <w14:ligatures w14:val="none"/>
        </w:rPr>
        <w:t>«</w:t>
      </w:r>
      <w:bookmarkEnd w:id="2"/>
      <w:r w:rsidR="00991BF9" w:rsidRPr="003267CF">
        <w:rPr>
          <w:rFonts w:ascii="Garamond" w:hAnsi="Garamond" w:cs="Times New Roman"/>
          <w:i/>
          <w:iCs/>
        </w:rPr>
        <w:t>Disposizioni per la prevenzione e la repressione della corruzione e dell'illegalità nella pubblica amministrazione</w:t>
      </w:r>
      <w:r w:rsidR="00520A05" w:rsidRPr="003267CF">
        <w:rPr>
          <w:rFonts w:ascii="Garamond" w:eastAsia="Times New Roman" w:hAnsi="Garamond" w:cs="Times New Roman"/>
          <w:kern w:val="0"/>
          <w:lang w:eastAsia="it-IT"/>
          <w14:ligatures w14:val="none"/>
        </w:rPr>
        <w:t>»</w:t>
      </w:r>
      <w:r w:rsidRPr="003267CF">
        <w:rPr>
          <w:rFonts w:ascii="Garamond" w:hAnsi="Garamond" w:cs="Times New Roman"/>
          <w:i/>
          <w:iCs/>
        </w:rPr>
        <w:t xml:space="preserve"> </w:t>
      </w:r>
      <w:r w:rsidRPr="003267CF">
        <w:rPr>
          <w:rFonts w:ascii="Garamond" w:hAnsi="Garamond" w:cs="Times New Roman"/>
        </w:rPr>
        <w:t>e</w:t>
      </w:r>
      <w:r w:rsidR="00520A05" w:rsidRPr="003267CF">
        <w:rPr>
          <w:rFonts w:ascii="Garamond" w:hAnsi="Garamond" w:cs="Times New Roman"/>
        </w:rPr>
        <w:t>,</w:t>
      </w:r>
      <w:r w:rsidRPr="003267CF">
        <w:rPr>
          <w:rFonts w:ascii="Garamond" w:hAnsi="Garamond" w:cs="Times New Roman"/>
        </w:rPr>
        <w:t xml:space="preserve"> in particolare</w:t>
      </w:r>
      <w:r w:rsidR="00F23458" w:rsidRPr="003267CF">
        <w:rPr>
          <w:rFonts w:ascii="Garamond" w:hAnsi="Garamond" w:cs="Times New Roman"/>
        </w:rPr>
        <w:t>,</w:t>
      </w:r>
      <w:r w:rsidR="00C5577D" w:rsidRPr="003267CF">
        <w:rPr>
          <w:rFonts w:ascii="Garamond" w:hAnsi="Garamond" w:cs="Times New Roman"/>
        </w:rPr>
        <w:t xml:space="preserve"> </w:t>
      </w:r>
      <w:r w:rsidR="00F23458" w:rsidRPr="003267CF">
        <w:rPr>
          <w:rFonts w:ascii="Garamond" w:hAnsi="Garamond" w:cs="Times New Roman"/>
        </w:rPr>
        <w:t>l’</w:t>
      </w:r>
      <w:r w:rsidR="00C5577D" w:rsidRPr="003267CF">
        <w:rPr>
          <w:rFonts w:ascii="Garamond" w:hAnsi="Garamond" w:cs="Times New Roman"/>
        </w:rPr>
        <w:t>articolo 1</w:t>
      </w:r>
      <w:r w:rsidR="00F23458" w:rsidRPr="003267CF">
        <w:rPr>
          <w:rFonts w:ascii="Garamond" w:hAnsi="Garamond" w:cs="Times New Roman"/>
        </w:rPr>
        <w:t>, comma 17</w:t>
      </w:r>
      <w:r w:rsidR="00991BF9" w:rsidRPr="003267CF">
        <w:rPr>
          <w:rFonts w:ascii="Garamond" w:hAnsi="Garamond" w:cs="Times New Roman"/>
        </w:rPr>
        <w:t>;</w:t>
      </w:r>
    </w:p>
    <w:p w14:paraId="02F1EBE5" w14:textId="39CF7B12" w:rsidR="006E39DD" w:rsidRPr="003267CF" w:rsidRDefault="006E39DD" w:rsidP="003267CF">
      <w:pPr>
        <w:pStyle w:val="Paragrafoelenco"/>
        <w:numPr>
          <w:ilvl w:val="0"/>
          <w:numId w:val="1"/>
        </w:numPr>
        <w:spacing w:after="60" w:line="240" w:lineRule="auto"/>
        <w:ind w:left="714" w:hanging="357"/>
        <w:contextualSpacing w:val="0"/>
        <w:jc w:val="both"/>
        <w:rPr>
          <w:rFonts w:ascii="Garamond" w:hAnsi="Garamond" w:cs="Times New Roman"/>
          <w:i/>
          <w:iCs/>
        </w:rPr>
      </w:pPr>
      <w:r w:rsidRPr="003267CF">
        <w:rPr>
          <w:rFonts w:ascii="Garamond" w:eastAsia="Times New Roman" w:hAnsi="Garamond" w:cs="Times New Roman"/>
          <w:kern w:val="0"/>
          <w:lang w:eastAsia="it-IT"/>
          <w14:ligatures w14:val="none"/>
        </w:rPr>
        <w:t>il Decreto del Presidente della Repubblica 16 aprile 2013, n. 62 «</w:t>
      </w:r>
      <w:r w:rsidRPr="003267CF">
        <w:rPr>
          <w:rFonts w:ascii="Garamond" w:eastAsia="Times New Roman" w:hAnsi="Garamond" w:cs="Times New Roman"/>
          <w:i/>
          <w:iCs/>
          <w:kern w:val="0"/>
          <w:lang w:eastAsia="it-IT"/>
          <w14:ligatures w14:val="none"/>
        </w:rPr>
        <w:t xml:space="preserve">Regolamento recante codice di comportamento dei dipendenti pubblici, a norma dell’art. 54 del </w:t>
      </w:r>
      <w:r w:rsidR="00FE2AF1">
        <w:rPr>
          <w:rFonts w:ascii="Garamond" w:eastAsia="Times New Roman" w:hAnsi="Garamond" w:cs="Times New Roman"/>
          <w:i/>
          <w:iCs/>
          <w:kern w:val="0"/>
          <w:lang w:eastAsia="it-IT"/>
          <w14:ligatures w14:val="none"/>
        </w:rPr>
        <w:t>D</w:t>
      </w:r>
      <w:r w:rsidRPr="003267CF">
        <w:rPr>
          <w:rFonts w:ascii="Garamond" w:eastAsia="Times New Roman" w:hAnsi="Garamond" w:cs="Times New Roman"/>
          <w:i/>
          <w:iCs/>
          <w:kern w:val="0"/>
          <w:lang w:eastAsia="it-IT"/>
          <w14:ligatures w14:val="none"/>
        </w:rPr>
        <w:t>lgs. 165/2001</w:t>
      </w:r>
      <w:r w:rsidRPr="003267CF">
        <w:rPr>
          <w:rFonts w:ascii="Garamond" w:eastAsia="Times New Roman" w:hAnsi="Garamond" w:cs="Times New Roman"/>
          <w:kern w:val="0"/>
          <w:lang w:eastAsia="it-IT"/>
          <w14:ligatures w14:val="none"/>
        </w:rPr>
        <w:t>» (c.d. Codice generale);</w:t>
      </w:r>
    </w:p>
    <w:p w14:paraId="475DB86B" w14:textId="6FDFD16C" w:rsidR="00991BF9" w:rsidRPr="003267CF" w:rsidRDefault="00991BF9" w:rsidP="003267CF">
      <w:pPr>
        <w:pStyle w:val="Paragrafoelenco"/>
        <w:numPr>
          <w:ilvl w:val="0"/>
          <w:numId w:val="1"/>
        </w:numPr>
        <w:spacing w:after="60" w:line="240" w:lineRule="auto"/>
        <w:ind w:left="714" w:hanging="357"/>
        <w:contextualSpacing w:val="0"/>
        <w:jc w:val="both"/>
        <w:rPr>
          <w:rFonts w:ascii="Garamond" w:hAnsi="Garamond" w:cs="Times New Roman"/>
          <w:i/>
          <w:iCs/>
        </w:rPr>
      </w:pPr>
      <w:r w:rsidRPr="003267CF">
        <w:rPr>
          <w:rFonts w:ascii="Garamond" w:hAnsi="Garamond" w:cs="Times New Roman"/>
        </w:rPr>
        <w:t xml:space="preserve">il Piano Nazionale Anticorruzione (P.N.A.) 2022 </w:t>
      </w:r>
      <w:r w:rsidR="009F5313" w:rsidRPr="003267CF">
        <w:rPr>
          <w:rFonts w:ascii="Garamond" w:hAnsi="Garamond" w:cs="Times New Roman"/>
        </w:rPr>
        <w:t>adottato dall’Autorità Nazionale Anticorruzione (A.N.A.C.) con</w:t>
      </w:r>
      <w:r w:rsidR="00520A05" w:rsidRPr="003267CF">
        <w:rPr>
          <w:rFonts w:ascii="Garamond" w:hAnsi="Garamond" w:cs="Times New Roman"/>
        </w:rPr>
        <w:t xml:space="preserve"> la</w:t>
      </w:r>
      <w:r w:rsidR="009F5313" w:rsidRPr="003267CF">
        <w:rPr>
          <w:rFonts w:ascii="Garamond" w:hAnsi="Garamond" w:cs="Times New Roman"/>
        </w:rPr>
        <w:t xml:space="preserve"> </w:t>
      </w:r>
      <w:r w:rsidR="00520A05" w:rsidRPr="003267CF">
        <w:rPr>
          <w:rFonts w:ascii="Garamond" w:hAnsi="Garamond" w:cs="Times New Roman"/>
        </w:rPr>
        <w:t>D</w:t>
      </w:r>
      <w:r w:rsidR="009F5313" w:rsidRPr="003267CF">
        <w:rPr>
          <w:rFonts w:ascii="Garamond" w:hAnsi="Garamond" w:cs="Times New Roman"/>
        </w:rPr>
        <w:t>elibera n. 7 del 17 gennaio 2023 e i successivi aggiornamenti;</w:t>
      </w:r>
    </w:p>
    <w:p w14:paraId="4743A725" w14:textId="62827BAF" w:rsidR="005374D5" w:rsidRPr="003267CF" w:rsidRDefault="005374D5" w:rsidP="003267CF">
      <w:pPr>
        <w:pStyle w:val="Paragrafoelenco"/>
        <w:numPr>
          <w:ilvl w:val="0"/>
          <w:numId w:val="1"/>
        </w:numPr>
        <w:spacing w:after="60" w:line="240" w:lineRule="auto"/>
        <w:ind w:left="714" w:hanging="357"/>
        <w:contextualSpacing w:val="0"/>
        <w:jc w:val="both"/>
        <w:rPr>
          <w:rFonts w:ascii="Garamond" w:hAnsi="Garamond" w:cs="Times New Roman"/>
          <w:i/>
          <w:iCs/>
        </w:rPr>
      </w:pPr>
      <w:r w:rsidRPr="003267CF">
        <w:rPr>
          <w:rFonts w:ascii="Garamond" w:hAnsi="Garamond" w:cs="Times New Roman"/>
        </w:rPr>
        <w:t xml:space="preserve">il Decreto legislativo 31 marzo 2023, n. 36 </w:t>
      </w:r>
      <w:r w:rsidRPr="003267CF">
        <w:rPr>
          <w:rFonts w:ascii="Garamond" w:eastAsia="Times New Roman" w:hAnsi="Garamond" w:cs="Times New Roman"/>
          <w:kern w:val="0"/>
          <w:lang w:eastAsia="it-IT"/>
          <w14:ligatures w14:val="none"/>
        </w:rPr>
        <w:t>«</w:t>
      </w:r>
      <w:r w:rsidRPr="003267CF">
        <w:rPr>
          <w:rFonts w:ascii="Garamond" w:hAnsi="Garamond" w:cs="Times New Roman"/>
          <w:i/>
          <w:iCs/>
        </w:rPr>
        <w:t>Codice dei contratti pubblici in attuazione dell'articolo 1 della legge 21 giugno 2022, n. 78, recante delega al Governo in materia di contratti pubblici»</w:t>
      </w:r>
      <w:r w:rsidRPr="003267CF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 e ss.mm.ii.</w:t>
      </w:r>
      <w:r w:rsidRPr="003267CF">
        <w:rPr>
          <w:rFonts w:ascii="Garamond" w:hAnsi="Garamond" w:cs="Times New Roman"/>
        </w:rPr>
        <w:t>;</w:t>
      </w:r>
    </w:p>
    <w:p w14:paraId="57C79531" w14:textId="25CF7D40" w:rsidR="00742310" w:rsidRPr="003267CF" w:rsidRDefault="00742310" w:rsidP="003267CF">
      <w:pPr>
        <w:pStyle w:val="Paragrafoelenco"/>
        <w:numPr>
          <w:ilvl w:val="0"/>
          <w:numId w:val="1"/>
        </w:numPr>
        <w:spacing w:after="60" w:line="240" w:lineRule="auto"/>
        <w:ind w:left="714" w:hanging="357"/>
        <w:contextualSpacing w:val="0"/>
        <w:jc w:val="both"/>
        <w:rPr>
          <w:rFonts w:ascii="Garamond" w:hAnsi="Garamond" w:cs="Times New Roman"/>
          <w:i/>
          <w:iCs/>
        </w:rPr>
      </w:pPr>
      <w:r w:rsidRPr="003267CF">
        <w:rPr>
          <w:rFonts w:ascii="Garamond" w:hAnsi="Garamond" w:cs="Times New Roman"/>
        </w:rPr>
        <w:t xml:space="preserve">il Codice di Comportamento del personale dipendente del Consiglio per la ricerca in agricoltura e l’analisi dell’economia agraria (CREA) approvato con la Delibera del </w:t>
      </w:r>
      <w:r w:rsidR="00B7543E" w:rsidRPr="003267CF">
        <w:rPr>
          <w:rFonts w:ascii="Garamond" w:hAnsi="Garamond" w:cs="Times New Roman"/>
        </w:rPr>
        <w:t>Consiglio di Amministrazione n. 45 del 26 luglio 2024</w:t>
      </w:r>
      <w:r w:rsidR="004C0258" w:rsidRPr="003267CF">
        <w:rPr>
          <w:rFonts w:ascii="Garamond" w:hAnsi="Garamond" w:cs="Times New Roman"/>
        </w:rPr>
        <w:t>,</w:t>
      </w:r>
      <w:r w:rsidR="00B7543E" w:rsidRPr="003267CF">
        <w:rPr>
          <w:rFonts w:ascii="Garamond" w:hAnsi="Garamond" w:cs="Times New Roman"/>
        </w:rPr>
        <w:t xml:space="preserve"> pubblicato </w:t>
      </w:r>
      <w:r w:rsidR="00FB2BD7" w:rsidRPr="003267CF">
        <w:rPr>
          <w:rFonts w:ascii="Garamond" w:hAnsi="Garamond" w:cs="Times New Roman"/>
        </w:rPr>
        <w:t xml:space="preserve">sul </w:t>
      </w:r>
      <w:r w:rsidR="00B7543E" w:rsidRPr="003267CF">
        <w:rPr>
          <w:rFonts w:ascii="Garamond" w:hAnsi="Garamond" w:cs="Times New Roman"/>
        </w:rPr>
        <w:t>sito istituzionale</w:t>
      </w:r>
      <w:r w:rsidR="00FB2BD7" w:rsidRPr="003267CF">
        <w:rPr>
          <w:rFonts w:ascii="Garamond" w:hAnsi="Garamond" w:cs="Times New Roman"/>
        </w:rPr>
        <w:t xml:space="preserve">, sezione Amministrazione Trasparente, </w:t>
      </w:r>
      <w:r w:rsidR="00B7543E" w:rsidRPr="003267CF">
        <w:rPr>
          <w:rFonts w:ascii="Garamond" w:hAnsi="Garamond" w:cs="Times New Roman"/>
        </w:rPr>
        <w:t>e</w:t>
      </w:r>
      <w:r w:rsidR="004C0258" w:rsidRPr="003267CF">
        <w:rPr>
          <w:rFonts w:ascii="Garamond" w:hAnsi="Garamond" w:cs="Times New Roman"/>
        </w:rPr>
        <w:t xml:space="preserve"> </w:t>
      </w:r>
      <w:r w:rsidR="00B7543E" w:rsidRPr="003267CF">
        <w:rPr>
          <w:rFonts w:ascii="Garamond" w:hAnsi="Garamond" w:cs="Times New Roman"/>
        </w:rPr>
        <w:t>accessibile al seguente link:</w:t>
      </w:r>
      <w:r w:rsidR="00B7543E" w:rsidRPr="003267CF">
        <w:rPr>
          <w:rFonts w:ascii="Garamond" w:hAnsi="Garamond"/>
        </w:rPr>
        <w:t xml:space="preserve"> </w:t>
      </w:r>
      <w:hyperlink r:id="rId8" w:history="1">
        <w:r w:rsidR="00B7543E" w:rsidRPr="003267CF">
          <w:rPr>
            <w:rStyle w:val="Collegamentoipertestuale"/>
            <w:rFonts w:ascii="Garamond" w:hAnsi="Garamond" w:cs="Times New Roman"/>
          </w:rPr>
          <w:t>https://www.crea.gov.it/atti-generali</w:t>
        </w:r>
      </w:hyperlink>
      <w:r w:rsidR="00095635" w:rsidRPr="003267CF">
        <w:rPr>
          <w:rFonts w:ascii="Garamond" w:hAnsi="Garamond" w:cs="Times New Roman"/>
        </w:rPr>
        <w:t>;</w:t>
      </w:r>
    </w:p>
    <w:p w14:paraId="408D7B27" w14:textId="28BD0DDD" w:rsidR="00520A05" w:rsidRPr="003267CF" w:rsidRDefault="00D530BF" w:rsidP="003267CF">
      <w:pPr>
        <w:pStyle w:val="Paragrafoelenco"/>
        <w:numPr>
          <w:ilvl w:val="0"/>
          <w:numId w:val="1"/>
        </w:numPr>
        <w:spacing w:after="60" w:line="240" w:lineRule="auto"/>
        <w:ind w:left="714" w:hanging="357"/>
        <w:contextualSpacing w:val="0"/>
        <w:jc w:val="both"/>
        <w:rPr>
          <w:rFonts w:ascii="Garamond" w:hAnsi="Garamond" w:cs="Times New Roman"/>
          <w:i/>
          <w:iCs/>
        </w:rPr>
      </w:pPr>
      <w:r w:rsidRPr="003267CF">
        <w:rPr>
          <w:rFonts w:ascii="Garamond" w:hAnsi="Garamond" w:cs="Times New Roman"/>
        </w:rPr>
        <w:t>il PIAO 2025-2027</w:t>
      </w:r>
      <w:r w:rsidR="00FB2BD7" w:rsidRPr="003267CF">
        <w:rPr>
          <w:rFonts w:ascii="Garamond" w:hAnsi="Garamond" w:cs="Times New Roman"/>
        </w:rPr>
        <w:t>, sottosezione 2.3</w:t>
      </w:r>
      <w:r w:rsidRPr="003267CF">
        <w:rPr>
          <w:rFonts w:ascii="Garamond" w:hAnsi="Garamond" w:cs="Times New Roman"/>
        </w:rPr>
        <w:t xml:space="preserve"> </w:t>
      </w:r>
      <w:r w:rsidR="00FB2BD7" w:rsidRPr="003267CF">
        <w:rPr>
          <w:rFonts w:ascii="Garamond" w:eastAsia="Times New Roman" w:hAnsi="Garamond" w:cs="Times New Roman"/>
          <w:kern w:val="0"/>
          <w:lang w:eastAsia="it-IT"/>
          <w14:ligatures w14:val="none"/>
        </w:rPr>
        <w:t>«</w:t>
      </w:r>
      <w:r w:rsidR="00FB2BD7" w:rsidRPr="00FE2AF1">
        <w:rPr>
          <w:rFonts w:ascii="Garamond" w:hAnsi="Garamond" w:cs="Times New Roman"/>
          <w:i/>
          <w:iCs/>
        </w:rPr>
        <w:t>Rischi corruttivi e trasparenza</w:t>
      </w:r>
      <w:r w:rsidR="00970EC7" w:rsidRPr="003267CF">
        <w:rPr>
          <w:rFonts w:ascii="Garamond" w:hAnsi="Garamond" w:cs="Times New Roman"/>
        </w:rPr>
        <w:t xml:space="preserve"> 2025</w:t>
      </w:r>
      <w:r w:rsidR="00FB2BD7" w:rsidRPr="003267CF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», </w:t>
      </w:r>
      <w:r w:rsidRPr="003267CF">
        <w:rPr>
          <w:rFonts w:ascii="Garamond" w:hAnsi="Garamond" w:cs="Times New Roman"/>
        </w:rPr>
        <w:t xml:space="preserve">del </w:t>
      </w:r>
      <w:r w:rsidRPr="00FE2AF1">
        <w:rPr>
          <w:rFonts w:ascii="Garamond" w:hAnsi="Garamond" w:cs="Times New Roman"/>
          <w:i/>
          <w:iCs/>
        </w:rPr>
        <w:t>Consiglio per la ricerca in agricoltura e l’analisi dell’economia agraria</w:t>
      </w:r>
      <w:r w:rsidRPr="003267CF">
        <w:rPr>
          <w:rFonts w:ascii="Garamond" w:hAnsi="Garamond" w:cs="Times New Roman"/>
        </w:rPr>
        <w:t xml:space="preserve"> (CREA) </w:t>
      </w:r>
      <w:r w:rsidR="00FB2BD7" w:rsidRPr="003267CF">
        <w:rPr>
          <w:rFonts w:ascii="Garamond" w:hAnsi="Garamond" w:cs="Times New Roman"/>
        </w:rPr>
        <w:t xml:space="preserve">approvato con Delibera del Consiglio di Amministrazione n. 16 del 25 febbraio 2025 e </w:t>
      </w:r>
      <w:r w:rsidR="00742310" w:rsidRPr="003267CF">
        <w:rPr>
          <w:rFonts w:ascii="Garamond" w:hAnsi="Garamond" w:cs="Times New Roman"/>
        </w:rPr>
        <w:t>pubblicato</w:t>
      </w:r>
      <w:r w:rsidR="00FB2BD7" w:rsidRPr="003267CF">
        <w:rPr>
          <w:rFonts w:ascii="Garamond" w:hAnsi="Garamond" w:cs="Times New Roman"/>
        </w:rPr>
        <w:t xml:space="preserve"> sul sito istituzionale,</w:t>
      </w:r>
      <w:bookmarkStart w:id="3" w:name="_Hlk208581835"/>
      <w:r w:rsidR="00970EC7" w:rsidRPr="003267CF">
        <w:rPr>
          <w:rFonts w:ascii="Garamond" w:hAnsi="Garamond" w:cs="Times New Roman"/>
        </w:rPr>
        <w:t xml:space="preserve"> </w:t>
      </w:r>
      <w:r w:rsidR="00FB2BD7" w:rsidRPr="003267CF">
        <w:rPr>
          <w:rFonts w:ascii="Garamond" w:hAnsi="Garamond" w:cs="Times New Roman"/>
        </w:rPr>
        <w:t xml:space="preserve">sezione </w:t>
      </w:r>
      <w:r w:rsidR="006E39DD" w:rsidRPr="003267CF">
        <w:rPr>
          <w:rFonts w:ascii="Garamond" w:hAnsi="Garamond" w:cs="Times New Roman"/>
        </w:rPr>
        <w:t>Amministrazione Trasparente</w:t>
      </w:r>
      <w:bookmarkEnd w:id="3"/>
      <w:r w:rsidRPr="003267CF">
        <w:rPr>
          <w:rFonts w:ascii="Garamond" w:hAnsi="Garamond" w:cs="Times New Roman"/>
        </w:rPr>
        <w:t>;</w:t>
      </w:r>
    </w:p>
    <w:p w14:paraId="5D0A3E8B" w14:textId="1F303093" w:rsidR="006E39DD" w:rsidRPr="003267CF" w:rsidRDefault="00185D5B" w:rsidP="00520A05">
      <w:pPr>
        <w:pStyle w:val="Paragrafoelenco"/>
        <w:numPr>
          <w:ilvl w:val="0"/>
          <w:numId w:val="1"/>
        </w:numPr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>la Delibera n</w:t>
      </w:r>
      <w:r w:rsidR="00F37CCC" w:rsidRPr="003267CF">
        <w:rPr>
          <w:rFonts w:ascii="Garamond" w:hAnsi="Garamond" w:cs="Times New Roman"/>
        </w:rPr>
        <w:t>. 153</w:t>
      </w:r>
      <w:r w:rsidR="008E4F97" w:rsidRPr="003267CF">
        <w:rPr>
          <w:rFonts w:ascii="Garamond" w:hAnsi="Garamond" w:cs="Times New Roman"/>
        </w:rPr>
        <w:t xml:space="preserve"> del 17 dicembre </w:t>
      </w:r>
      <w:r w:rsidR="00F37CCC" w:rsidRPr="003267CF">
        <w:rPr>
          <w:rFonts w:ascii="Garamond" w:hAnsi="Garamond" w:cs="Times New Roman"/>
        </w:rPr>
        <w:t xml:space="preserve">2025 </w:t>
      </w:r>
      <w:r w:rsidRPr="003267CF">
        <w:rPr>
          <w:rFonts w:ascii="Garamond" w:hAnsi="Garamond" w:cs="Times New Roman"/>
        </w:rPr>
        <w:t xml:space="preserve">con la quale il </w:t>
      </w:r>
      <w:r w:rsidR="00B7543E" w:rsidRPr="00FE2AF1">
        <w:rPr>
          <w:rFonts w:ascii="Garamond" w:hAnsi="Garamond" w:cs="Times New Roman"/>
          <w:i/>
          <w:iCs/>
        </w:rPr>
        <w:t>Consiglio di Amministrazione</w:t>
      </w:r>
      <w:r w:rsidRPr="00FE2AF1">
        <w:rPr>
          <w:rFonts w:ascii="Garamond" w:hAnsi="Garamond" w:cs="Times New Roman"/>
          <w:i/>
          <w:iCs/>
        </w:rPr>
        <w:t xml:space="preserve"> </w:t>
      </w:r>
      <w:r w:rsidR="00742310" w:rsidRPr="00FE2AF1">
        <w:rPr>
          <w:rFonts w:ascii="Garamond" w:hAnsi="Garamond" w:cs="Times New Roman"/>
          <w:i/>
          <w:iCs/>
        </w:rPr>
        <w:t>del Consiglio per la ricerca in agricoltura e l’analisi dell’economia agraria</w:t>
      </w:r>
      <w:r w:rsidR="00742310" w:rsidRPr="003267CF">
        <w:rPr>
          <w:rFonts w:ascii="Garamond" w:hAnsi="Garamond" w:cs="Times New Roman"/>
        </w:rPr>
        <w:t xml:space="preserve"> (CREA) </w:t>
      </w:r>
      <w:r w:rsidRPr="003267CF">
        <w:rPr>
          <w:rFonts w:ascii="Garamond" w:hAnsi="Garamond" w:cs="Times New Roman"/>
        </w:rPr>
        <w:t>ha approvato l’aggiornamento</w:t>
      </w:r>
      <w:r w:rsidR="00970EC7" w:rsidRPr="003267CF">
        <w:rPr>
          <w:rFonts w:ascii="Garamond" w:hAnsi="Garamond" w:cs="Times New Roman"/>
        </w:rPr>
        <w:t xml:space="preserve"> dello schema</w:t>
      </w:r>
      <w:r w:rsidRPr="003267CF">
        <w:rPr>
          <w:rFonts w:ascii="Garamond" w:hAnsi="Garamond" w:cs="Times New Roman"/>
        </w:rPr>
        <w:t xml:space="preserve"> del Patto di integrità in materia di</w:t>
      </w:r>
      <w:r w:rsidR="00970EC7" w:rsidRPr="003267CF">
        <w:rPr>
          <w:rFonts w:ascii="Garamond" w:hAnsi="Garamond" w:cs="Times New Roman"/>
        </w:rPr>
        <w:t xml:space="preserve"> affidamento di</w:t>
      </w:r>
      <w:r w:rsidRPr="003267CF">
        <w:rPr>
          <w:rFonts w:ascii="Garamond" w:hAnsi="Garamond" w:cs="Times New Roman"/>
        </w:rPr>
        <w:t xml:space="preserve"> contratti pubblici</w:t>
      </w:r>
      <w:r w:rsidR="00970EC7" w:rsidRPr="003267CF">
        <w:rPr>
          <w:rFonts w:ascii="Garamond" w:hAnsi="Garamond" w:cs="Times New Roman"/>
        </w:rPr>
        <w:t xml:space="preserve"> </w:t>
      </w:r>
      <w:r w:rsidR="00970EC7" w:rsidRPr="003267CF">
        <w:rPr>
          <w:rFonts w:ascii="Garamond" w:hAnsi="Garamond" w:cs="Times New Roman"/>
          <w:i/>
          <w:iCs/>
        </w:rPr>
        <w:t>ex</w:t>
      </w:r>
      <w:r w:rsidR="00970EC7" w:rsidRPr="003267CF">
        <w:rPr>
          <w:rFonts w:ascii="Garamond" w:hAnsi="Garamond" w:cs="Times New Roman"/>
        </w:rPr>
        <w:t xml:space="preserve"> D</w:t>
      </w:r>
      <w:r w:rsidR="001F4937">
        <w:rPr>
          <w:rFonts w:ascii="Garamond" w:hAnsi="Garamond" w:cs="Times New Roman"/>
        </w:rPr>
        <w:t>l</w:t>
      </w:r>
      <w:r w:rsidR="00970EC7" w:rsidRPr="003267CF">
        <w:rPr>
          <w:rFonts w:ascii="Garamond" w:hAnsi="Garamond" w:cs="Times New Roman"/>
        </w:rPr>
        <w:t>gs. n. 36/2023</w:t>
      </w:r>
      <w:r w:rsidR="00B446B6">
        <w:rPr>
          <w:rFonts w:ascii="Garamond" w:hAnsi="Garamond" w:cs="Times New Roman"/>
        </w:rPr>
        <w:t xml:space="preserve"> e ss.mm.ii.</w:t>
      </w:r>
      <w:r w:rsidR="00742310" w:rsidRPr="003267CF">
        <w:rPr>
          <w:rFonts w:ascii="Garamond" w:hAnsi="Garamond" w:cs="Times New Roman"/>
        </w:rPr>
        <w:t>;</w:t>
      </w:r>
    </w:p>
    <w:p w14:paraId="6D79AC88" w14:textId="4B540C74" w:rsidR="00DF2B66" w:rsidRPr="003267CF" w:rsidRDefault="00095635" w:rsidP="00122FAD">
      <w:pPr>
        <w:jc w:val="center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>SI CONVIENE QUANTO SEGUE</w:t>
      </w:r>
    </w:p>
    <w:p w14:paraId="342705F4" w14:textId="1812AA0F" w:rsidR="002C4404" w:rsidRPr="003267CF" w:rsidRDefault="002C4404" w:rsidP="00122FAD">
      <w:pPr>
        <w:jc w:val="center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>Articolo 1</w:t>
      </w:r>
    </w:p>
    <w:p w14:paraId="2B5A9DC8" w14:textId="54C18A70" w:rsidR="002C4404" w:rsidRPr="003267CF" w:rsidRDefault="00F522C5" w:rsidP="00122FAD">
      <w:pPr>
        <w:jc w:val="center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>F</w:t>
      </w:r>
      <w:r w:rsidR="002C4404" w:rsidRPr="003267CF">
        <w:rPr>
          <w:rFonts w:ascii="Garamond" w:hAnsi="Garamond" w:cs="Times New Roman"/>
          <w:b/>
          <w:bCs/>
        </w:rPr>
        <w:t>inalità</w:t>
      </w:r>
      <w:r w:rsidRPr="003267CF">
        <w:rPr>
          <w:rFonts w:ascii="Garamond" w:hAnsi="Garamond" w:cs="Times New Roman"/>
          <w:b/>
          <w:bCs/>
        </w:rPr>
        <w:t xml:space="preserve"> e ambito di applicazione</w:t>
      </w:r>
    </w:p>
    <w:p w14:paraId="0F7F4A1B" w14:textId="07765354" w:rsidR="00594F65" w:rsidRPr="003267CF" w:rsidRDefault="0049191A" w:rsidP="00D735FA">
      <w:pPr>
        <w:pStyle w:val="Paragrafoelenco"/>
        <w:numPr>
          <w:ilvl w:val="0"/>
          <w:numId w:val="2"/>
        </w:numPr>
        <w:spacing w:after="0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Il </w:t>
      </w:r>
      <w:r w:rsidR="00894C9B" w:rsidRPr="003267CF">
        <w:rPr>
          <w:rFonts w:ascii="Garamond" w:hAnsi="Garamond" w:cs="Times New Roman"/>
        </w:rPr>
        <w:t xml:space="preserve">presente </w:t>
      </w:r>
      <w:r w:rsidRPr="003267CF">
        <w:rPr>
          <w:rFonts w:ascii="Garamond" w:hAnsi="Garamond" w:cs="Times New Roman"/>
        </w:rPr>
        <w:t>Patto</w:t>
      </w:r>
      <w:r w:rsidR="00C13559" w:rsidRPr="003267CF">
        <w:rPr>
          <w:rFonts w:ascii="Garamond" w:hAnsi="Garamond" w:cs="Times New Roman"/>
        </w:rPr>
        <w:t xml:space="preserve"> di integrità</w:t>
      </w:r>
      <w:r w:rsidR="0071128D" w:rsidRPr="003267CF">
        <w:rPr>
          <w:rFonts w:ascii="Garamond" w:hAnsi="Garamond" w:cs="Times New Roman"/>
        </w:rPr>
        <w:t xml:space="preserve"> </w:t>
      </w:r>
      <w:r w:rsidRPr="003267CF">
        <w:rPr>
          <w:rFonts w:ascii="Garamond" w:hAnsi="Garamond" w:cs="Times New Roman"/>
        </w:rPr>
        <w:t>rappresenta una misura di prevenzione nei confronti di pratiche corruttive, concussive</w:t>
      </w:r>
      <w:r w:rsidR="00D735FA" w:rsidRPr="003267CF">
        <w:rPr>
          <w:rFonts w:ascii="Garamond" w:hAnsi="Garamond" w:cs="Times New Roman"/>
        </w:rPr>
        <w:t xml:space="preserve"> </w:t>
      </w:r>
      <w:r w:rsidRPr="003267CF">
        <w:rPr>
          <w:rFonts w:ascii="Garamond" w:hAnsi="Garamond" w:cs="Times New Roman"/>
        </w:rPr>
        <w:t xml:space="preserve">o comunque tendenti a inficiare il corretto svolgimento dell’azione amministrativa nell’ambito dei pubblici appalti </w:t>
      </w:r>
      <w:r w:rsidR="00827592" w:rsidRPr="003267CF">
        <w:rPr>
          <w:rFonts w:ascii="Garamond" w:hAnsi="Garamond" w:cs="Times New Roman"/>
        </w:rPr>
        <w:t>affidati</w:t>
      </w:r>
      <w:r w:rsidR="003620BD" w:rsidRPr="003267CF">
        <w:rPr>
          <w:rFonts w:ascii="Garamond" w:hAnsi="Garamond" w:cs="Times New Roman"/>
        </w:rPr>
        <w:t xml:space="preserve"> </w:t>
      </w:r>
      <w:r w:rsidRPr="003267CF">
        <w:rPr>
          <w:rFonts w:ascii="Garamond" w:hAnsi="Garamond" w:cs="Times New Roman"/>
        </w:rPr>
        <w:t>dall’Amministrazione.</w:t>
      </w:r>
    </w:p>
    <w:p w14:paraId="3F18CEFA" w14:textId="77777777" w:rsidR="00360214" w:rsidRPr="003267CF" w:rsidRDefault="00360214" w:rsidP="00360214">
      <w:pPr>
        <w:pStyle w:val="Paragrafoelenco"/>
        <w:spacing w:after="0"/>
        <w:contextualSpacing w:val="0"/>
        <w:jc w:val="both"/>
        <w:rPr>
          <w:rFonts w:ascii="Garamond" w:hAnsi="Garamond" w:cs="Times New Roman"/>
        </w:rPr>
      </w:pPr>
    </w:p>
    <w:p w14:paraId="1F584A66" w14:textId="4001C264" w:rsidR="00933EF9" w:rsidRPr="003267CF" w:rsidRDefault="00D47D95" w:rsidP="00933EF9">
      <w:pPr>
        <w:pStyle w:val="Paragrafoelenco"/>
        <w:numPr>
          <w:ilvl w:val="0"/>
          <w:numId w:val="2"/>
        </w:numPr>
        <w:jc w:val="both"/>
        <w:rPr>
          <w:rFonts w:ascii="Garamond" w:hAnsi="Garamond" w:cs="Times New Roman"/>
        </w:rPr>
      </w:pPr>
      <w:r w:rsidRPr="003267CF">
        <w:rPr>
          <w:rFonts w:ascii="Garamond" w:hAnsi="Garamond"/>
          <w:kern w:val="0"/>
          <w14:ligatures w14:val="none"/>
        </w:rPr>
        <w:lastRenderedPageBreak/>
        <w:t>S</w:t>
      </w:r>
      <w:r w:rsidR="009B350B" w:rsidRPr="003267CF">
        <w:rPr>
          <w:rFonts w:ascii="Garamond" w:hAnsi="Garamond"/>
          <w:kern w:val="0"/>
          <w14:ligatures w14:val="none"/>
        </w:rPr>
        <w:t>i applica in tutte le procedure di affidamento di servizi, forniture, lavori</w:t>
      </w:r>
      <w:r w:rsidR="00D735FA" w:rsidRPr="003267CF">
        <w:rPr>
          <w:rFonts w:ascii="Garamond" w:hAnsi="Garamond"/>
          <w:kern w:val="0"/>
          <w14:ligatures w14:val="none"/>
        </w:rPr>
        <w:t xml:space="preserve"> e </w:t>
      </w:r>
      <w:r w:rsidR="009B350B" w:rsidRPr="003267CF">
        <w:rPr>
          <w:rFonts w:ascii="Garamond" w:hAnsi="Garamond"/>
          <w:kern w:val="0"/>
          <w14:ligatures w14:val="none"/>
        </w:rPr>
        <w:t xml:space="preserve">concessioni sopra e sottosoglia </w:t>
      </w:r>
      <w:r w:rsidR="00B446B6">
        <w:rPr>
          <w:rFonts w:ascii="Garamond" w:hAnsi="Garamond"/>
          <w:kern w:val="0"/>
          <w14:ligatures w14:val="none"/>
        </w:rPr>
        <w:t>europea</w:t>
      </w:r>
      <w:r w:rsidR="009B350B" w:rsidRPr="003267CF">
        <w:rPr>
          <w:rFonts w:ascii="Garamond" w:hAnsi="Garamond"/>
          <w:kern w:val="0"/>
          <w14:ligatures w14:val="none"/>
        </w:rPr>
        <w:t xml:space="preserve">. </w:t>
      </w:r>
      <w:r w:rsidR="00933EF9" w:rsidRPr="003267CF">
        <w:rPr>
          <w:rFonts w:ascii="Garamond" w:hAnsi="Garamond" w:cs="Times New Roman"/>
        </w:rPr>
        <w:t>Nelle procedure sottosoglia vanno ricompresi anche gli affidamenti diretti di qualsiasi importo.</w:t>
      </w:r>
    </w:p>
    <w:p w14:paraId="42D48926" w14:textId="77777777" w:rsidR="00933EF9" w:rsidRPr="003267CF" w:rsidRDefault="00933EF9" w:rsidP="00933EF9">
      <w:pPr>
        <w:pStyle w:val="Paragrafoelenco"/>
        <w:rPr>
          <w:rFonts w:ascii="Garamond" w:hAnsi="Garamond" w:cs="Times New Roman"/>
        </w:rPr>
      </w:pPr>
    </w:p>
    <w:p w14:paraId="4A8F975C" w14:textId="7493043C" w:rsidR="00594F65" w:rsidRPr="003267CF" w:rsidRDefault="00D47D95" w:rsidP="00360214">
      <w:pPr>
        <w:pStyle w:val="Paragrafoelenco"/>
        <w:numPr>
          <w:ilvl w:val="0"/>
          <w:numId w:val="2"/>
        </w:numPr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>S</w:t>
      </w:r>
      <w:r w:rsidR="00364A5C" w:rsidRPr="003267CF">
        <w:rPr>
          <w:rFonts w:ascii="Garamond" w:hAnsi="Garamond" w:cs="Times New Roman"/>
        </w:rPr>
        <w:t>tabilisce la</w:t>
      </w:r>
      <w:r w:rsidR="0095263F" w:rsidRPr="003267CF">
        <w:rPr>
          <w:rFonts w:ascii="Garamond" w:hAnsi="Garamond" w:cs="Times New Roman"/>
        </w:rPr>
        <w:t xml:space="preserve"> reciproc</w:t>
      </w:r>
      <w:r w:rsidR="00364A5C" w:rsidRPr="003267CF">
        <w:rPr>
          <w:rFonts w:ascii="Garamond" w:hAnsi="Garamond" w:cs="Times New Roman"/>
        </w:rPr>
        <w:t>a</w:t>
      </w:r>
      <w:r w:rsidR="0095263F" w:rsidRPr="003267CF">
        <w:rPr>
          <w:rFonts w:ascii="Garamond" w:hAnsi="Garamond" w:cs="Times New Roman"/>
        </w:rPr>
        <w:t xml:space="preserve"> e formal</w:t>
      </w:r>
      <w:r w:rsidR="00364A5C" w:rsidRPr="003267CF">
        <w:rPr>
          <w:rFonts w:ascii="Garamond" w:hAnsi="Garamond" w:cs="Times New Roman"/>
        </w:rPr>
        <w:t>e</w:t>
      </w:r>
      <w:r w:rsidR="0095263F" w:rsidRPr="003267CF">
        <w:rPr>
          <w:rFonts w:ascii="Garamond" w:hAnsi="Garamond" w:cs="Times New Roman"/>
        </w:rPr>
        <w:t xml:space="preserve"> obbligazion</w:t>
      </w:r>
      <w:r w:rsidR="00364A5C" w:rsidRPr="003267CF">
        <w:rPr>
          <w:rFonts w:ascii="Garamond" w:hAnsi="Garamond" w:cs="Times New Roman"/>
        </w:rPr>
        <w:t>e</w:t>
      </w:r>
      <w:r w:rsidR="0095263F" w:rsidRPr="003267CF">
        <w:rPr>
          <w:rFonts w:ascii="Garamond" w:hAnsi="Garamond" w:cs="Times New Roman"/>
        </w:rPr>
        <w:t xml:space="preserve"> tra l’Amministrazione </w:t>
      </w:r>
      <w:r w:rsidR="00E47069" w:rsidRPr="003267CF">
        <w:rPr>
          <w:rFonts w:ascii="Garamond" w:hAnsi="Garamond" w:cs="Times New Roman"/>
        </w:rPr>
        <w:t>e l’Operatore</w:t>
      </w:r>
      <w:r w:rsidR="0095263F" w:rsidRPr="003267CF">
        <w:rPr>
          <w:rFonts w:ascii="Garamond" w:hAnsi="Garamond" w:cs="Times New Roman"/>
        </w:rPr>
        <w:t xml:space="preserve"> </w:t>
      </w:r>
      <w:r w:rsidR="00BC5AB8">
        <w:rPr>
          <w:rFonts w:ascii="Garamond" w:hAnsi="Garamond" w:cs="Times New Roman"/>
        </w:rPr>
        <w:t>e</w:t>
      </w:r>
      <w:r w:rsidR="0095263F" w:rsidRPr="003267CF">
        <w:rPr>
          <w:rFonts w:ascii="Garamond" w:hAnsi="Garamond" w:cs="Times New Roman"/>
        </w:rPr>
        <w:t xml:space="preserve">conomico partecipante alla procedura di </w:t>
      </w:r>
      <w:r w:rsidR="005374D5" w:rsidRPr="003267CF">
        <w:rPr>
          <w:rFonts w:ascii="Garamond" w:hAnsi="Garamond" w:cs="Times New Roman"/>
        </w:rPr>
        <w:t>affidamento</w:t>
      </w:r>
      <w:r w:rsidR="0095263F" w:rsidRPr="003267CF">
        <w:rPr>
          <w:rFonts w:ascii="Garamond" w:hAnsi="Garamond" w:cs="Times New Roman"/>
        </w:rPr>
        <w:t>, ed eventualmente aggiudicatari</w:t>
      </w:r>
      <w:r w:rsidR="00BD23E3" w:rsidRPr="003267CF">
        <w:rPr>
          <w:rFonts w:ascii="Garamond" w:hAnsi="Garamond" w:cs="Times New Roman"/>
        </w:rPr>
        <w:t>o</w:t>
      </w:r>
      <w:r w:rsidR="00050603" w:rsidRPr="003267CF">
        <w:rPr>
          <w:rFonts w:ascii="Garamond" w:hAnsi="Garamond" w:cs="Times New Roman"/>
        </w:rPr>
        <w:t xml:space="preserve">/affidatario </w:t>
      </w:r>
      <w:r w:rsidR="0095263F" w:rsidRPr="003267CF">
        <w:rPr>
          <w:rFonts w:ascii="Garamond" w:hAnsi="Garamond" w:cs="Times New Roman"/>
        </w:rPr>
        <w:t>della medesima</w:t>
      </w:r>
      <w:r w:rsidR="00894C9B" w:rsidRPr="003267CF">
        <w:rPr>
          <w:rFonts w:ascii="Garamond" w:hAnsi="Garamond" w:cs="Times New Roman"/>
        </w:rPr>
        <w:t>,</w:t>
      </w:r>
      <w:r w:rsidR="001A3E99" w:rsidRPr="003267CF">
        <w:rPr>
          <w:rFonts w:ascii="Garamond" w:hAnsi="Garamond" w:cs="Times New Roman"/>
        </w:rPr>
        <w:t xml:space="preserve"> </w:t>
      </w:r>
      <w:r w:rsidR="0095263F" w:rsidRPr="003267CF">
        <w:rPr>
          <w:rFonts w:ascii="Garamond" w:hAnsi="Garamond" w:cs="Times New Roman"/>
        </w:rPr>
        <w:t xml:space="preserve">affinché i propri comportamenti siano improntati all’osservanza dei </w:t>
      </w:r>
      <w:bookmarkStart w:id="4" w:name="_Hlk214615307"/>
      <w:r w:rsidR="0095263F" w:rsidRPr="003267CF">
        <w:rPr>
          <w:rFonts w:ascii="Garamond" w:hAnsi="Garamond" w:cs="Times New Roman"/>
        </w:rPr>
        <w:t>principi di lealtà, trasparenza e correttezza in tutte le fasi dell’appalto</w:t>
      </w:r>
      <w:bookmarkEnd w:id="4"/>
      <w:r w:rsidR="0095263F" w:rsidRPr="003267CF">
        <w:rPr>
          <w:rFonts w:ascii="Garamond" w:hAnsi="Garamond" w:cs="Times New Roman"/>
        </w:rPr>
        <w:t>.</w:t>
      </w:r>
    </w:p>
    <w:p w14:paraId="238E96DA" w14:textId="6C5BA1CB" w:rsidR="00915A6B" w:rsidRPr="003267CF" w:rsidRDefault="00D47D95" w:rsidP="00D735FA">
      <w:pPr>
        <w:pStyle w:val="Paragrafoelenco"/>
        <w:numPr>
          <w:ilvl w:val="0"/>
          <w:numId w:val="2"/>
        </w:numPr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>L</w:t>
      </w:r>
      <w:r w:rsidR="00364A5C" w:rsidRPr="003267CF">
        <w:rPr>
          <w:rFonts w:ascii="Garamond" w:hAnsi="Garamond" w:cs="Times New Roman"/>
        </w:rPr>
        <w:t>e Parti</w:t>
      </w:r>
      <w:r w:rsidRPr="003267CF">
        <w:rPr>
          <w:rFonts w:ascii="Garamond" w:hAnsi="Garamond" w:cs="Times New Roman"/>
        </w:rPr>
        <w:t xml:space="preserve">, nel sottoscrivere il presente atto, in particolare, </w:t>
      </w:r>
      <w:r w:rsidR="00364A5C" w:rsidRPr="003267CF">
        <w:rPr>
          <w:rFonts w:ascii="Garamond" w:hAnsi="Garamond" w:cs="Times New Roman"/>
        </w:rPr>
        <w:t xml:space="preserve">assumono l’espresso impegno anticorruzione di </w:t>
      </w:r>
      <w:bookmarkStart w:id="5" w:name="_Hlk214615351"/>
      <w:r w:rsidR="00136B3D" w:rsidRPr="003267CF">
        <w:rPr>
          <w:rFonts w:ascii="Garamond" w:hAnsi="Garamond" w:cs="Times New Roman"/>
        </w:rPr>
        <w:t>non offrire, accettare o richiedere somme di denaro o qualsiasi altra ricompensa, vantaggio o beneficio, sia direttamente che indirettamente, tramite intermediari</w:t>
      </w:r>
      <w:r w:rsidR="0030691D" w:rsidRPr="003267CF">
        <w:rPr>
          <w:rFonts w:ascii="Garamond" w:hAnsi="Garamond" w:cs="Times New Roman"/>
        </w:rPr>
        <w:t>,</w:t>
      </w:r>
      <w:r w:rsidR="00894C9B" w:rsidRPr="003267CF">
        <w:rPr>
          <w:rFonts w:ascii="Garamond" w:hAnsi="Garamond" w:cs="Times New Roman"/>
        </w:rPr>
        <w:t xml:space="preserve"> </w:t>
      </w:r>
      <w:r w:rsidR="00136B3D" w:rsidRPr="003267CF">
        <w:rPr>
          <w:rFonts w:ascii="Garamond" w:hAnsi="Garamond" w:cs="Times New Roman"/>
        </w:rPr>
        <w:t xml:space="preserve">al fine </w:t>
      </w:r>
      <w:r w:rsidR="00C373D0" w:rsidRPr="003267CF">
        <w:rPr>
          <w:rFonts w:ascii="Garamond" w:hAnsi="Garamond" w:cs="Times New Roman"/>
        </w:rPr>
        <w:t xml:space="preserve">dell’assegnazione del contratto </w:t>
      </w:r>
      <w:r w:rsidR="00E47069" w:rsidRPr="003267CF">
        <w:rPr>
          <w:rFonts w:ascii="Garamond" w:hAnsi="Garamond" w:cs="Times New Roman"/>
        </w:rPr>
        <w:t>e/</w:t>
      </w:r>
      <w:r w:rsidR="00136B3D" w:rsidRPr="003267CF">
        <w:rPr>
          <w:rFonts w:ascii="Garamond" w:hAnsi="Garamond" w:cs="Times New Roman"/>
        </w:rPr>
        <w:t>o</w:t>
      </w:r>
      <w:r w:rsidR="00E47069" w:rsidRPr="003267CF">
        <w:rPr>
          <w:rFonts w:ascii="Garamond" w:hAnsi="Garamond" w:cs="Times New Roman"/>
        </w:rPr>
        <w:t xml:space="preserve"> </w:t>
      </w:r>
      <w:r w:rsidR="0030691D" w:rsidRPr="003267CF">
        <w:rPr>
          <w:rFonts w:ascii="Garamond" w:hAnsi="Garamond" w:cs="Times New Roman"/>
        </w:rPr>
        <w:t>di distorcerne</w:t>
      </w:r>
      <w:r w:rsidR="00136B3D" w:rsidRPr="003267CF">
        <w:rPr>
          <w:rFonts w:ascii="Garamond" w:hAnsi="Garamond" w:cs="Times New Roman"/>
        </w:rPr>
        <w:t xml:space="preserve"> la </w:t>
      </w:r>
      <w:r w:rsidR="00E47069" w:rsidRPr="003267CF">
        <w:rPr>
          <w:rFonts w:ascii="Garamond" w:hAnsi="Garamond" w:cs="Times New Roman"/>
        </w:rPr>
        <w:t>relativa</w:t>
      </w:r>
      <w:r w:rsidR="00136B3D" w:rsidRPr="003267CF">
        <w:rPr>
          <w:rFonts w:ascii="Garamond" w:hAnsi="Garamond" w:cs="Times New Roman"/>
        </w:rPr>
        <w:t xml:space="preserve"> </w:t>
      </w:r>
      <w:r w:rsidR="00E47069" w:rsidRPr="003267CF">
        <w:rPr>
          <w:rFonts w:ascii="Garamond" w:hAnsi="Garamond" w:cs="Times New Roman"/>
        </w:rPr>
        <w:t>corretta</w:t>
      </w:r>
      <w:r w:rsidR="00136B3D" w:rsidRPr="003267CF">
        <w:rPr>
          <w:rFonts w:ascii="Garamond" w:hAnsi="Garamond" w:cs="Times New Roman"/>
        </w:rPr>
        <w:t xml:space="preserve"> </w:t>
      </w:r>
      <w:r w:rsidR="00B01783" w:rsidRPr="003267CF">
        <w:rPr>
          <w:rFonts w:ascii="Garamond" w:hAnsi="Garamond" w:cs="Times New Roman"/>
        </w:rPr>
        <w:t xml:space="preserve">e regolare </w:t>
      </w:r>
      <w:r w:rsidR="00136B3D" w:rsidRPr="003267CF">
        <w:rPr>
          <w:rFonts w:ascii="Garamond" w:hAnsi="Garamond" w:cs="Times New Roman"/>
        </w:rPr>
        <w:t>esecuzione</w:t>
      </w:r>
      <w:bookmarkEnd w:id="5"/>
      <w:r w:rsidR="00364A5C" w:rsidRPr="003267CF">
        <w:rPr>
          <w:rFonts w:ascii="Garamond" w:hAnsi="Garamond" w:cs="Times New Roman"/>
        </w:rPr>
        <w:t>.</w:t>
      </w:r>
    </w:p>
    <w:p w14:paraId="1F9227D9" w14:textId="3F886522" w:rsidR="00CA6ADC" w:rsidRPr="003267CF" w:rsidRDefault="003B4101" w:rsidP="00DB1625">
      <w:pPr>
        <w:pStyle w:val="Paragrafoelenco"/>
        <w:numPr>
          <w:ilvl w:val="0"/>
          <w:numId w:val="2"/>
        </w:numPr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Il Patto </w:t>
      </w:r>
      <w:r w:rsidR="00DB1625" w:rsidRPr="003267CF">
        <w:rPr>
          <w:rFonts w:ascii="Garamond" w:hAnsi="Garamond" w:cs="Times New Roman"/>
        </w:rPr>
        <w:t xml:space="preserve">di integrità </w:t>
      </w:r>
      <w:r w:rsidRPr="003267CF">
        <w:rPr>
          <w:rFonts w:ascii="Garamond" w:hAnsi="Garamond" w:cs="Times New Roman"/>
        </w:rPr>
        <w:t>deve essere sottoscritto per accettazione dal legale rappresentante</w:t>
      </w:r>
      <w:r w:rsidR="00982E89" w:rsidRPr="003267CF">
        <w:rPr>
          <w:rFonts w:ascii="Garamond" w:hAnsi="Garamond" w:cs="Times New Roman"/>
        </w:rPr>
        <w:t xml:space="preserve"> o da altro soggetto dotato</w:t>
      </w:r>
      <w:r w:rsidRPr="003267CF">
        <w:rPr>
          <w:rFonts w:ascii="Garamond" w:hAnsi="Garamond" w:cs="Times New Roman"/>
        </w:rPr>
        <w:t xml:space="preserve"> </w:t>
      </w:r>
      <w:r w:rsidR="00982E89" w:rsidRPr="003267CF">
        <w:rPr>
          <w:rFonts w:ascii="Garamond" w:hAnsi="Garamond" w:cs="Times New Roman"/>
        </w:rPr>
        <w:t xml:space="preserve">dei necessari poteri per impegnare </w:t>
      </w:r>
      <w:r w:rsidRPr="003267CF">
        <w:rPr>
          <w:rFonts w:ascii="Garamond" w:hAnsi="Garamond" w:cs="Times New Roman"/>
        </w:rPr>
        <w:t xml:space="preserve">l’Operatore </w:t>
      </w:r>
      <w:r w:rsidR="00BC5AB8">
        <w:rPr>
          <w:rFonts w:ascii="Garamond" w:hAnsi="Garamond" w:cs="Times New Roman"/>
        </w:rPr>
        <w:t>e</w:t>
      </w:r>
      <w:r w:rsidRPr="003267CF">
        <w:rPr>
          <w:rFonts w:ascii="Garamond" w:hAnsi="Garamond" w:cs="Times New Roman"/>
        </w:rPr>
        <w:t>conomico</w:t>
      </w:r>
      <w:r w:rsidR="00A76DDC" w:rsidRPr="003267CF">
        <w:rPr>
          <w:rFonts w:ascii="Garamond" w:hAnsi="Garamond" w:cs="Times New Roman"/>
        </w:rPr>
        <w:t xml:space="preserve"> </w:t>
      </w:r>
      <w:r w:rsidRPr="003267CF">
        <w:rPr>
          <w:rFonts w:ascii="Garamond" w:hAnsi="Garamond" w:cs="Times New Roman"/>
        </w:rPr>
        <w:t>partecipante alla procedura di affidamento</w:t>
      </w:r>
      <w:r w:rsidR="00253449" w:rsidRPr="003267CF">
        <w:rPr>
          <w:rFonts w:ascii="Garamond" w:hAnsi="Garamond" w:cs="Times New Roman"/>
        </w:rPr>
        <w:t>.</w:t>
      </w:r>
      <w:r w:rsidR="00D47D95" w:rsidRPr="003267CF">
        <w:rPr>
          <w:rFonts w:ascii="Garamond" w:hAnsi="Garamond" w:cs="Times New Roman"/>
        </w:rPr>
        <w:t xml:space="preserve"> </w:t>
      </w:r>
    </w:p>
    <w:p w14:paraId="0F054DD0" w14:textId="11630A63" w:rsidR="00570570" w:rsidRPr="003267CF" w:rsidRDefault="0095263F" w:rsidP="00CA6ADC">
      <w:pPr>
        <w:pStyle w:val="Paragrafoelenco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Nel caso di Consorzi o Raggruppamenti Temporanei di Imprese, </w:t>
      </w:r>
      <w:r w:rsidR="00DF3D71" w:rsidRPr="003267CF">
        <w:rPr>
          <w:rFonts w:ascii="Garamond" w:hAnsi="Garamond" w:cs="Times New Roman"/>
        </w:rPr>
        <w:t>deve essere</w:t>
      </w:r>
      <w:r w:rsidRPr="003267CF">
        <w:rPr>
          <w:rFonts w:ascii="Garamond" w:hAnsi="Garamond" w:cs="Times New Roman"/>
        </w:rPr>
        <w:t xml:space="preserve"> sottoscritto dal legale rappresentante del Consorzio nonché di ciascuna delle Imprese consorziate o raggruppate.</w:t>
      </w:r>
      <w:r w:rsidRPr="003267CF">
        <w:rPr>
          <w:rFonts w:ascii="Garamond" w:hAnsi="Garamond"/>
        </w:rPr>
        <w:t xml:space="preserve"> </w:t>
      </w:r>
    </w:p>
    <w:p w14:paraId="6CC99735" w14:textId="64AF29D5" w:rsidR="00570570" w:rsidRPr="003267CF" w:rsidRDefault="0095263F" w:rsidP="00DB1625">
      <w:pPr>
        <w:pStyle w:val="Paragrafoelenco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Nel caso di ricorso all’avvalimento, </w:t>
      </w:r>
      <w:r w:rsidR="00D47D95" w:rsidRPr="003267CF">
        <w:rPr>
          <w:rFonts w:ascii="Garamond" w:hAnsi="Garamond" w:cs="Times New Roman"/>
        </w:rPr>
        <w:t xml:space="preserve">la sottoscrizione deve essere apposta </w:t>
      </w:r>
      <w:r w:rsidRPr="003267CF">
        <w:rPr>
          <w:rFonts w:ascii="Garamond" w:hAnsi="Garamond" w:cs="Times New Roman"/>
        </w:rPr>
        <w:t>anche dal legale rappresentante dell’ausiliaria</w:t>
      </w:r>
      <w:r w:rsidR="00CF2EBA" w:rsidRPr="003267CF">
        <w:rPr>
          <w:rFonts w:ascii="Garamond" w:hAnsi="Garamond" w:cs="Times New Roman"/>
        </w:rPr>
        <w:t>.</w:t>
      </w:r>
      <w:r w:rsidR="00CC0187" w:rsidRPr="003267CF">
        <w:rPr>
          <w:rFonts w:ascii="Garamond" w:hAnsi="Garamond"/>
        </w:rPr>
        <w:t xml:space="preserve"> </w:t>
      </w:r>
    </w:p>
    <w:p w14:paraId="0F2D33D0" w14:textId="2EE4B456" w:rsidR="0095263F" w:rsidRPr="003267CF" w:rsidRDefault="00CC0187" w:rsidP="00DB1625">
      <w:pPr>
        <w:pStyle w:val="Paragrafoelenco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Nel caso di subappalto, </w:t>
      </w:r>
      <w:r w:rsidR="00D47D95" w:rsidRPr="003267CF">
        <w:rPr>
          <w:rFonts w:ascii="Garamond" w:hAnsi="Garamond" w:cs="Times New Roman"/>
        </w:rPr>
        <w:t xml:space="preserve">andrà </w:t>
      </w:r>
      <w:r w:rsidRPr="003267CF">
        <w:rPr>
          <w:rFonts w:ascii="Garamond" w:hAnsi="Garamond" w:cs="Times New Roman"/>
        </w:rPr>
        <w:t>sottoscritto anche dal legale rappresentante del soggetto affidatario del subappalto medesimo.</w:t>
      </w:r>
    </w:p>
    <w:p w14:paraId="764A86AA" w14:textId="13805AD9" w:rsidR="00206451" w:rsidRPr="003267CF" w:rsidRDefault="00206451" w:rsidP="00206451">
      <w:pPr>
        <w:pStyle w:val="Paragrafoelenco"/>
        <w:jc w:val="both"/>
        <w:rPr>
          <w:rFonts w:ascii="Garamond" w:hAnsi="Garamond" w:cs="Times New Roman"/>
        </w:rPr>
      </w:pPr>
    </w:p>
    <w:p w14:paraId="02EC2CF7" w14:textId="77777777" w:rsidR="005E4C56" w:rsidRPr="003267CF" w:rsidRDefault="005E4C56" w:rsidP="005E4C56">
      <w:pPr>
        <w:pStyle w:val="Paragrafoelenco"/>
        <w:jc w:val="center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>Articolo 2</w:t>
      </w:r>
    </w:p>
    <w:p w14:paraId="738B96C0" w14:textId="77777777" w:rsidR="005E4C56" w:rsidRPr="003267CF" w:rsidRDefault="005E4C56" w:rsidP="005E4C56">
      <w:pPr>
        <w:pStyle w:val="Paragrafoelenco"/>
        <w:jc w:val="center"/>
        <w:rPr>
          <w:rFonts w:ascii="Garamond" w:hAnsi="Garamond" w:cs="Times New Roman"/>
          <w:b/>
          <w:bCs/>
        </w:rPr>
      </w:pPr>
    </w:p>
    <w:p w14:paraId="3985BD06" w14:textId="46BE705F" w:rsidR="005E4C56" w:rsidRPr="003267CF" w:rsidRDefault="005E4C56" w:rsidP="005E4C56">
      <w:pPr>
        <w:pStyle w:val="Paragrafoelenco"/>
        <w:jc w:val="center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 xml:space="preserve">(Obblighi dell’Operatore </w:t>
      </w:r>
      <w:r w:rsidR="00BC5AB8">
        <w:rPr>
          <w:rFonts w:ascii="Garamond" w:hAnsi="Garamond" w:cs="Times New Roman"/>
          <w:b/>
          <w:bCs/>
        </w:rPr>
        <w:t>e</w:t>
      </w:r>
      <w:r w:rsidRPr="003267CF">
        <w:rPr>
          <w:rFonts w:ascii="Garamond" w:hAnsi="Garamond" w:cs="Times New Roman"/>
          <w:b/>
          <w:bCs/>
        </w:rPr>
        <w:t>conomico)</w:t>
      </w:r>
    </w:p>
    <w:p w14:paraId="766B093D" w14:textId="77777777" w:rsidR="005E4C56" w:rsidRPr="003267CF" w:rsidRDefault="005E4C56" w:rsidP="005E4C56">
      <w:pPr>
        <w:pStyle w:val="Paragrafoelenco"/>
        <w:jc w:val="center"/>
        <w:rPr>
          <w:rFonts w:ascii="Garamond" w:hAnsi="Garamond" w:cs="Times New Roman"/>
          <w:b/>
          <w:bCs/>
        </w:rPr>
      </w:pPr>
    </w:p>
    <w:p w14:paraId="200D4EE5" w14:textId="078F9E9C" w:rsidR="007833D0" w:rsidRPr="003267CF" w:rsidRDefault="006223BD" w:rsidP="00C40131">
      <w:pPr>
        <w:pStyle w:val="Paragrafoelenco"/>
        <w:numPr>
          <w:ilvl w:val="0"/>
          <w:numId w:val="11"/>
        </w:numPr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Con la sottoscrizione del presente </w:t>
      </w:r>
      <w:r w:rsidR="00993D08" w:rsidRPr="003267CF">
        <w:rPr>
          <w:rFonts w:ascii="Garamond" w:hAnsi="Garamond" w:cs="Times New Roman"/>
        </w:rPr>
        <w:t>atto</w:t>
      </w:r>
      <w:r w:rsidR="005E21AF" w:rsidRPr="003267CF">
        <w:rPr>
          <w:rFonts w:ascii="Garamond" w:hAnsi="Garamond" w:cs="Times New Roman"/>
        </w:rPr>
        <w:t xml:space="preserve">, </w:t>
      </w:r>
      <w:r w:rsidRPr="003267CF">
        <w:rPr>
          <w:rFonts w:ascii="Garamond" w:hAnsi="Garamond" w:cs="Times New Roman"/>
        </w:rPr>
        <w:t>l</w:t>
      </w:r>
      <w:r w:rsidR="005E4C56" w:rsidRPr="003267CF">
        <w:rPr>
          <w:rFonts w:ascii="Garamond" w:hAnsi="Garamond" w:cs="Times New Roman"/>
        </w:rPr>
        <w:t xml:space="preserve">’Operatore </w:t>
      </w:r>
      <w:r w:rsidR="00BC5AB8">
        <w:rPr>
          <w:rFonts w:ascii="Garamond" w:hAnsi="Garamond" w:cs="Times New Roman"/>
        </w:rPr>
        <w:t>e</w:t>
      </w:r>
      <w:r w:rsidR="005E4C56" w:rsidRPr="003267CF">
        <w:rPr>
          <w:rFonts w:ascii="Garamond" w:hAnsi="Garamond" w:cs="Times New Roman"/>
        </w:rPr>
        <w:t>conomico</w:t>
      </w:r>
      <w:r w:rsidR="005316B2" w:rsidRPr="003267CF">
        <w:rPr>
          <w:rFonts w:ascii="Garamond" w:hAnsi="Garamond" w:cs="Times New Roman"/>
        </w:rPr>
        <w:t xml:space="preserve"> </w:t>
      </w:r>
      <w:r w:rsidRPr="003267CF">
        <w:rPr>
          <w:rFonts w:ascii="Garamond" w:hAnsi="Garamond" w:cs="Times New Roman"/>
        </w:rPr>
        <w:t>si impegna:</w:t>
      </w:r>
    </w:p>
    <w:p w14:paraId="2F45BC6E" w14:textId="15CAE3E7" w:rsidR="008E5623" w:rsidRPr="003267CF" w:rsidRDefault="00806835" w:rsidP="003267CF">
      <w:pPr>
        <w:pStyle w:val="Paragrafoelenco"/>
        <w:numPr>
          <w:ilvl w:val="0"/>
          <w:numId w:val="7"/>
        </w:numPr>
        <w:spacing w:after="60" w:line="240" w:lineRule="auto"/>
        <w:ind w:left="1434" w:hanging="357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>a conformare i propri comportamenti ai</w:t>
      </w:r>
      <w:r w:rsidRPr="003267CF">
        <w:rPr>
          <w:rFonts w:ascii="Garamond" w:hAnsi="Garamond"/>
        </w:rPr>
        <w:t xml:space="preserve"> </w:t>
      </w:r>
      <w:r w:rsidRPr="003267CF">
        <w:rPr>
          <w:rFonts w:ascii="Garamond" w:hAnsi="Garamond" w:cs="Times New Roman"/>
        </w:rPr>
        <w:t>principi di lealtà, trasparenza e correttezza in tutte le fasi dell’appalto, dalla partecipazione all’ esecuzione contrattuale;</w:t>
      </w:r>
    </w:p>
    <w:p w14:paraId="7F654C43" w14:textId="6A17C83F" w:rsidR="00806835" w:rsidRPr="003267CF" w:rsidRDefault="00806835" w:rsidP="003267CF">
      <w:pPr>
        <w:pStyle w:val="Paragrafoelenco"/>
        <w:numPr>
          <w:ilvl w:val="0"/>
          <w:numId w:val="7"/>
        </w:numPr>
        <w:spacing w:after="60" w:line="240" w:lineRule="auto"/>
        <w:ind w:left="1434" w:hanging="357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>a non offrire, accettare o richiedere somme di denaro o qualsiasi altra ricompensa, vantaggio o beneficio, sia direttamente che indirettamente, tramite intermediari, al fine dell’assegnazione del contratto e/o di distorcerne la relativa corretta e regolare esecuzione</w:t>
      </w:r>
      <w:r w:rsidR="00D065DC" w:rsidRPr="003267CF">
        <w:rPr>
          <w:rFonts w:ascii="Garamond" w:hAnsi="Garamond" w:cs="Times New Roman"/>
        </w:rPr>
        <w:t>;</w:t>
      </w:r>
    </w:p>
    <w:p w14:paraId="695BA988" w14:textId="6A5A8FA6" w:rsidR="00594F65" w:rsidRPr="003267CF" w:rsidRDefault="008163B4" w:rsidP="003267CF">
      <w:pPr>
        <w:pStyle w:val="Paragrafoelenco"/>
        <w:numPr>
          <w:ilvl w:val="0"/>
          <w:numId w:val="7"/>
        </w:numPr>
        <w:spacing w:after="60" w:line="240" w:lineRule="auto"/>
        <w:ind w:left="1434" w:hanging="357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a segnalare </w:t>
      </w:r>
      <w:r w:rsidR="00F11D1D" w:rsidRPr="003267CF">
        <w:rPr>
          <w:rFonts w:ascii="Garamond" w:hAnsi="Garamond" w:cs="Times New Roman"/>
        </w:rPr>
        <w:t>al</w:t>
      </w:r>
      <w:r w:rsidR="005752B9" w:rsidRPr="003267CF">
        <w:rPr>
          <w:rFonts w:ascii="Garamond" w:hAnsi="Garamond" w:cs="Times New Roman"/>
        </w:rPr>
        <w:t xml:space="preserve">l’Amministrazione </w:t>
      </w:r>
      <w:r w:rsidR="00F11D1D" w:rsidRPr="003267CF">
        <w:rPr>
          <w:rFonts w:ascii="Garamond" w:hAnsi="Garamond" w:cs="Times New Roman"/>
        </w:rPr>
        <w:t>qualsiasi</w:t>
      </w:r>
      <w:r w:rsidR="00FC3436" w:rsidRPr="003267CF">
        <w:rPr>
          <w:rFonts w:ascii="Garamond" w:hAnsi="Garamond" w:cs="Times New Roman"/>
        </w:rPr>
        <w:t xml:space="preserve"> comportamento corruttivo </w:t>
      </w:r>
      <w:r w:rsidR="00FA7E3E" w:rsidRPr="003267CF">
        <w:rPr>
          <w:rFonts w:ascii="Garamond" w:hAnsi="Garamond" w:cs="Times New Roman"/>
        </w:rPr>
        <w:t xml:space="preserve">e/o concussivo ovvero qualsiasi </w:t>
      </w:r>
      <w:r w:rsidR="00136B3D" w:rsidRPr="003267CF">
        <w:rPr>
          <w:rFonts w:ascii="Garamond" w:hAnsi="Garamond" w:cs="Times New Roman"/>
        </w:rPr>
        <w:t xml:space="preserve">tentativo di turbativa, irregolarità o distorsione nelle fasi di svolgimento della procedura di affidamento e/o nella fase di esecuzione del contratto da parte di ogni interessato o addetto o di chiunque possa influenzare le decisioni relative </w:t>
      </w:r>
      <w:r w:rsidR="00FA7E3E" w:rsidRPr="003267CF">
        <w:rPr>
          <w:rFonts w:ascii="Garamond" w:hAnsi="Garamond" w:cs="Times New Roman"/>
        </w:rPr>
        <w:t xml:space="preserve">all’appalto </w:t>
      </w:r>
      <w:r w:rsidR="00136B3D" w:rsidRPr="003267CF">
        <w:rPr>
          <w:rFonts w:ascii="Garamond" w:hAnsi="Garamond" w:cs="Times New Roman"/>
        </w:rPr>
        <w:t>in oggetto</w:t>
      </w:r>
      <w:r w:rsidRPr="003267CF">
        <w:rPr>
          <w:rFonts w:ascii="Garamond" w:hAnsi="Garamond" w:cs="Times New Roman"/>
        </w:rPr>
        <w:t>;</w:t>
      </w:r>
    </w:p>
    <w:p w14:paraId="61BB5624" w14:textId="06916C72" w:rsidR="00594F65" w:rsidRPr="003267CF" w:rsidRDefault="009859F3" w:rsidP="003267CF">
      <w:pPr>
        <w:pStyle w:val="Paragrafoelenco"/>
        <w:numPr>
          <w:ilvl w:val="0"/>
          <w:numId w:val="7"/>
        </w:numPr>
        <w:spacing w:after="60" w:line="240" w:lineRule="auto"/>
        <w:ind w:left="1434" w:hanging="357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>a denunciare alla Pubblica Autorità competente ogni irregolarità o distorsione di cui sia venut</w:t>
      </w:r>
      <w:r w:rsidR="00A426C5" w:rsidRPr="003267CF">
        <w:rPr>
          <w:rFonts w:ascii="Garamond" w:hAnsi="Garamond" w:cs="Times New Roman"/>
        </w:rPr>
        <w:t>o</w:t>
      </w:r>
      <w:r w:rsidRPr="003267CF">
        <w:rPr>
          <w:rFonts w:ascii="Garamond" w:hAnsi="Garamond" w:cs="Times New Roman"/>
        </w:rPr>
        <w:t xml:space="preserve"> a conoscenza per quanto attiene l’attività di cui all’oggetto</w:t>
      </w:r>
      <w:r w:rsidR="00FA7E3E" w:rsidRPr="003267CF">
        <w:rPr>
          <w:rFonts w:ascii="Garamond" w:hAnsi="Garamond" w:cs="Times New Roman"/>
        </w:rPr>
        <w:t xml:space="preserve"> del</w:t>
      </w:r>
      <w:r w:rsidR="005316B2" w:rsidRPr="003267CF">
        <w:rPr>
          <w:rFonts w:ascii="Garamond" w:hAnsi="Garamond" w:cs="Times New Roman"/>
        </w:rPr>
        <w:t>l’</w:t>
      </w:r>
      <w:r w:rsidR="00FA7E3E" w:rsidRPr="003267CF">
        <w:rPr>
          <w:rFonts w:ascii="Garamond" w:hAnsi="Garamond" w:cs="Times New Roman"/>
        </w:rPr>
        <w:t>appalto</w:t>
      </w:r>
      <w:r w:rsidRPr="003267CF">
        <w:rPr>
          <w:rFonts w:ascii="Garamond" w:hAnsi="Garamond" w:cs="Times New Roman"/>
        </w:rPr>
        <w:t>;</w:t>
      </w:r>
    </w:p>
    <w:p w14:paraId="2246C5AE" w14:textId="2DD41006" w:rsidR="00594F65" w:rsidRPr="003267CF" w:rsidRDefault="009859F3" w:rsidP="003267CF">
      <w:pPr>
        <w:pStyle w:val="Paragrafoelenco"/>
        <w:numPr>
          <w:ilvl w:val="0"/>
          <w:numId w:val="7"/>
        </w:numPr>
        <w:spacing w:after="60" w:line="240" w:lineRule="auto"/>
        <w:ind w:left="1434" w:hanging="357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>ad assicurare di non trovarsi in situazioni di controllo o di collegamento (formale e/o sostanziale) con altri concorrenti, tali da comportare l’imputazione delle relative offerte ad un unico centro decisionale, e che non si è accordato e non si accorderà con altri partecipanti alla procedura per limitare o eludere in alcun modo la libera concorrenza;</w:t>
      </w:r>
    </w:p>
    <w:p w14:paraId="5D918D62" w14:textId="30E2A6F5" w:rsidR="00594F65" w:rsidRPr="003267CF" w:rsidRDefault="009859F3" w:rsidP="003267CF">
      <w:pPr>
        <w:pStyle w:val="Paragrafoelenco"/>
        <w:numPr>
          <w:ilvl w:val="0"/>
          <w:numId w:val="7"/>
        </w:numPr>
        <w:spacing w:after="60" w:line="240" w:lineRule="auto"/>
        <w:ind w:left="1434" w:hanging="357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ad informare prontamente e puntualmente tutto il personale di cui si avvale (dipendenti, consulenti, collaboratori) </w:t>
      </w:r>
      <w:r w:rsidR="00AA7596" w:rsidRPr="003267CF">
        <w:rPr>
          <w:rFonts w:ascii="Garamond" w:hAnsi="Garamond" w:cs="Times New Roman"/>
        </w:rPr>
        <w:t>de</w:t>
      </w:r>
      <w:r w:rsidRPr="003267CF">
        <w:rPr>
          <w:rFonts w:ascii="Garamond" w:hAnsi="Garamond" w:cs="Times New Roman"/>
        </w:rPr>
        <w:t xml:space="preserve">gli obblighi </w:t>
      </w:r>
      <w:r w:rsidR="0043786A" w:rsidRPr="003267CF">
        <w:rPr>
          <w:rFonts w:ascii="Garamond" w:hAnsi="Garamond" w:cs="Times New Roman"/>
        </w:rPr>
        <w:t xml:space="preserve">derivanti dal presente atto </w:t>
      </w:r>
      <w:r w:rsidRPr="003267CF">
        <w:rPr>
          <w:rFonts w:ascii="Garamond" w:hAnsi="Garamond" w:cs="Times New Roman"/>
        </w:rPr>
        <w:t>e a vigilare scrupolosamente sulla loro osservanza;</w:t>
      </w:r>
    </w:p>
    <w:p w14:paraId="3CFD07C8" w14:textId="5EEA6A8B" w:rsidR="00594F65" w:rsidRPr="003267CF" w:rsidRDefault="00073DE8" w:rsidP="003267CF">
      <w:pPr>
        <w:pStyle w:val="Paragrafoelenco"/>
        <w:numPr>
          <w:ilvl w:val="0"/>
          <w:numId w:val="7"/>
        </w:numPr>
        <w:spacing w:after="60" w:line="240" w:lineRule="auto"/>
        <w:ind w:left="1434" w:hanging="357"/>
        <w:contextualSpacing w:val="0"/>
        <w:jc w:val="both"/>
        <w:rPr>
          <w:rFonts w:ascii="Garamond" w:hAnsi="Garamond" w:cs="Times New Roman"/>
        </w:rPr>
      </w:pPr>
      <w:bookmarkStart w:id="6" w:name="_Hlk209634259"/>
      <w:r w:rsidRPr="003267CF">
        <w:rPr>
          <w:rFonts w:ascii="Garamond" w:hAnsi="Garamond" w:cs="Times New Roman"/>
        </w:rPr>
        <w:t>a</w:t>
      </w:r>
      <w:r w:rsidR="005E4C56" w:rsidRPr="003267CF">
        <w:rPr>
          <w:rFonts w:ascii="Garamond" w:hAnsi="Garamond" w:cs="Times New Roman"/>
        </w:rPr>
        <w:t xml:space="preserve"> segnala</w:t>
      </w:r>
      <w:r w:rsidRPr="003267CF">
        <w:rPr>
          <w:rFonts w:ascii="Garamond" w:hAnsi="Garamond" w:cs="Times New Roman"/>
        </w:rPr>
        <w:t>re</w:t>
      </w:r>
      <w:r w:rsidR="005E4C56" w:rsidRPr="003267CF">
        <w:rPr>
          <w:rFonts w:ascii="Garamond" w:hAnsi="Garamond" w:cs="Times New Roman"/>
        </w:rPr>
        <w:t xml:space="preserve"> eventuali situazioni di conflitto di interesse, di cui sia </w:t>
      </w:r>
      <w:r w:rsidR="005752B9" w:rsidRPr="003267CF">
        <w:rPr>
          <w:rFonts w:ascii="Garamond" w:hAnsi="Garamond" w:cs="Times New Roman"/>
        </w:rPr>
        <w:t>o venga a conoscenza</w:t>
      </w:r>
      <w:r w:rsidR="005E4C56" w:rsidRPr="003267CF">
        <w:rPr>
          <w:rFonts w:ascii="Garamond" w:hAnsi="Garamond" w:cs="Times New Roman"/>
        </w:rPr>
        <w:t>, rispetto al personale dell’Amministrazione</w:t>
      </w:r>
      <w:bookmarkEnd w:id="6"/>
      <w:r w:rsidR="00083536" w:rsidRPr="003267CF">
        <w:rPr>
          <w:rFonts w:ascii="Garamond" w:hAnsi="Garamond" w:cs="Times New Roman"/>
        </w:rPr>
        <w:t xml:space="preserve"> e/o ai soggetti che</w:t>
      </w:r>
      <w:r w:rsidR="00D1510A" w:rsidRPr="003267CF">
        <w:rPr>
          <w:rFonts w:ascii="Garamond" w:hAnsi="Garamond" w:cs="Times New Roman"/>
        </w:rPr>
        <w:t xml:space="preserve"> a qualunque titolo</w:t>
      </w:r>
      <w:r w:rsidR="005752B9" w:rsidRPr="003267CF">
        <w:rPr>
          <w:rFonts w:ascii="Garamond" w:hAnsi="Garamond" w:cs="Times New Roman"/>
        </w:rPr>
        <w:t xml:space="preserve"> </w:t>
      </w:r>
      <w:r w:rsidR="00D1510A" w:rsidRPr="003267CF">
        <w:rPr>
          <w:rFonts w:ascii="Garamond" w:hAnsi="Garamond" w:cs="Times New Roman"/>
        </w:rPr>
        <w:t>intervengono nella procedura</w:t>
      </w:r>
      <w:r w:rsidR="00335866" w:rsidRPr="003267CF">
        <w:rPr>
          <w:rFonts w:ascii="Garamond" w:hAnsi="Garamond" w:cs="Times New Roman"/>
        </w:rPr>
        <w:t xml:space="preserve"> compresa la fase di esecuzione del contratto</w:t>
      </w:r>
      <w:r w:rsidR="002A0EB0" w:rsidRPr="003267CF">
        <w:rPr>
          <w:rFonts w:ascii="Garamond" w:hAnsi="Garamond" w:cs="Times New Roman"/>
        </w:rPr>
        <w:t>;</w:t>
      </w:r>
    </w:p>
    <w:p w14:paraId="6AC85CE8" w14:textId="64F9A688" w:rsidR="00864F37" w:rsidRPr="003267CF" w:rsidRDefault="0025745E" w:rsidP="003267CF">
      <w:pPr>
        <w:pStyle w:val="Paragrafoelenco"/>
        <w:numPr>
          <w:ilvl w:val="0"/>
          <w:numId w:val="7"/>
        </w:numPr>
        <w:spacing w:after="60" w:line="240" w:lineRule="auto"/>
        <w:ind w:left="1434" w:hanging="357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a </w:t>
      </w:r>
      <w:r w:rsidR="001F3C30" w:rsidRPr="003267CF">
        <w:rPr>
          <w:rFonts w:ascii="Garamond" w:hAnsi="Garamond" w:cs="Times New Roman"/>
        </w:rPr>
        <w:t>fare</w:t>
      </w:r>
      <w:r w:rsidR="00E47069" w:rsidRPr="003267CF">
        <w:rPr>
          <w:rFonts w:ascii="Garamond" w:hAnsi="Garamond" w:cs="Times New Roman"/>
        </w:rPr>
        <w:t xml:space="preserve"> conoscere e</w:t>
      </w:r>
      <w:r w:rsidR="00806835" w:rsidRPr="003267CF">
        <w:rPr>
          <w:rFonts w:ascii="Garamond" w:hAnsi="Garamond" w:cs="Times New Roman"/>
        </w:rPr>
        <w:t xml:space="preserve"> a far</w:t>
      </w:r>
      <w:r w:rsidR="001F3C30" w:rsidRPr="003267CF">
        <w:rPr>
          <w:rFonts w:ascii="Garamond" w:hAnsi="Garamond" w:cs="Times New Roman"/>
        </w:rPr>
        <w:t xml:space="preserve"> rispettare i relativi obblighi anche ad </w:t>
      </w:r>
      <w:r w:rsidR="00A52D91" w:rsidRPr="003267CF">
        <w:rPr>
          <w:rFonts w:ascii="Garamond" w:hAnsi="Garamond" w:cs="Times New Roman"/>
        </w:rPr>
        <w:t xml:space="preserve">eventuali subcontraenti </w:t>
      </w:r>
      <w:r w:rsidR="00360214" w:rsidRPr="003267CF">
        <w:rPr>
          <w:rFonts w:ascii="Garamond" w:hAnsi="Garamond" w:cs="Times New Roman"/>
        </w:rPr>
        <w:t>e subappaltatori</w:t>
      </w:r>
      <w:r w:rsidR="00D9194C" w:rsidRPr="003267CF">
        <w:rPr>
          <w:rFonts w:ascii="Garamond" w:hAnsi="Garamond" w:cs="Times New Roman"/>
        </w:rPr>
        <w:t>.</w:t>
      </w:r>
    </w:p>
    <w:p w14:paraId="1497A9FB" w14:textId="3BEF8255" w:rsidR="00F77EDA" w:rsidRPr="003267CF" w:rsidRDefault="00806835" w:rsidP="00806835">
      <w:pPr>
        <w:pStyle w:val="Paragrafoelenco"/>
        <w:numPr>
          <w:ilvl w:val="0"/>
          <w:numId w:val="11"/>
        </w:numPr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lastRenderedPageBreak/>
        <w:t>L’</w:t>
      </w:r>
      <w:r w:rsidR="00F77EDA" w:rsidRPr="003267CF">
        <w:rPr>
          <w:rFonts w:ascii="Garamond" w:hAnsi="Garamond" w:cs="Times New Roman"/>
        </w:rPr>
        <w:t>Operatore economico, inoltre, dichiara:</w:t>
      </w:r>
    </w:p>
    <w:p w14:paraId="18E46FF3" w14:textId="5D58F84C" w:rsidR="00594F65" w:rsidRPr="003267CF" w:rsidRDefault="00E85ACF" w:rsidP="003267CF">
      <w:pPr>
        <w:pStyle w:val="Paragrafoelenco"/>
        <w:numPr>
          <w:ilvl w:val="0"/>
          <w:numId w:val="5"/>
        </w:numPr>
        <w:spacing w:after="60" w:line="240" w:lineRule="auto"/>
        <w:ind w:left="1434" w:hanging="357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l’insussistenza di rapporti di parentela o di familiarità con i soggetti che hanno partecipato alla definizione della procedura di affidamento e si impegna a </w:t>
      </w:r>
      <w:r w:rsidR="00BD23E3" w:rsidRPr="003267CF">
        <w:rPr>
          <w:rFonts w:ascii="Garamond" w:hAnsi="Garamond" w:cs="Times New Roman"/>
        </w:rPr>
        <w:t xml:space="preserve">segnalare </w:t>
      </w:r>
      <w:r w:rsidRPr="003267CF">
        <w:rPr>
          <w:rFonts w:ascii="Garamond" w:hAnsi="Garamond" w:cs="Times New Roman"/>
        </w:rPr>
        <w:t>qualsiasi conflitto di interessi che insorga successivamente</w:t>
      </w:r>
      <w:r w:rsidR="00BD23E3" w:rsidRPr="003267CF">
        <w:rPr>
          <w:rFonts w:ascii="Garamond" w:hAnsi="Garamond" w:cs="Times New Roman"/>
        </w:rPr>
        <w:t>;</w:t>
      </w:r>
      <w:r w:rsidRPr="003267CF">
        <w:rPr>
          <w:rFonts w:ascii="Garamond" w:hAnsi="Garamond" w:cs="Times New Roman"/>
        </w:rPr>
        <w:t xml:space="preserve"> </w:t>
      </w:r>
    </w:p>
    <w:p w14:paraId="24FAC70B" w14:textId="63A1DD83" w:rsidR="003B355F" w:rsidRPr="003267CF" w:rsidRDefault="00981A34" w:rsidP="003267CF">
      <w:pPr>
        <w:pStyle w:val="Paragrafoelenco"/>
        <w:numPr>
          <w:ilvl w:val="0"/>
          <w:numId w:val="5"/>
        </w:numPr>
        <w:spacing w:after="60" w:line="240" w:lineRule="auto"/>
        <w:ind w:left="1434" w:hanging="357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>di non trovarsi nella condizione prevista dall'art. 53 comma 16-</w:t>
      </w:r>
      <w:r w:rsidRPr="003267CF">
        <w:rPr>
          <w:rFonts w:ascii="Garamond" w:hAnsi="Garamond" w:cs="Times New Roman"/>
          <w:i/>
          <w:iCs/>
        </w:rPr>
        <w:t>ter</w:t>
      </w:r>
      <w:r w:rsidRPr="003267CF">
        <w:rPr>
          <w:rFonts w:ascii="Garamond" w:hAnsi="Garamond" w:cs="Times New Roman"/>
        </w:rPr>
        <w:t xml:space="preserve"> del D</w:t>
      </w:r>
      <w:r w:rsidR="00BC5AB8">
        <w:rPr>
          <w:rFonts w:ascii="Garamond" w:hAnsi="Garamond" w:cs="Times New Roman"/>
        </w:rPr>
        <w:t>l</w:t>
      </w:r>
      <w:r w:rsidRPr="003267CF">
        <w:rPr>
          <w:rFonts w:ascii="Garamond" w:hAnsi="Garamond" w:cs="Times New Roman"/>
        </w:rPr>
        <w:t>gs. 165/2001 (</w:t>
      </w:r>
      <w:r w:rsidRPr="003267CF">
        <w:rPr>
          <w:rFonts w:ascii="Garamond" w:hAnsi="Garamond" w:cs="Times New Roman"/>
          <w:i/>
          <w:iCs/>
        </w:rPr>
        <w:t>pantouflage o revolving door</w:t>
      </w:r>
      <w:r w:rsidRPr="003267CF">
        <w:rPr>
          <w:rFonts w:ascii="Garamond" w:hAnsi="Garamond" w:cs="Times New Roman"/>
        </w:rPr>
        <w:t>)</w:t>
      </w:r>
      <w:r w:rsidR="008957AC" w:rsidRPr="003267CF">
        <w:rPr>
          <w:rFonts w:ascii="Garamond" w:hAnsi="Garamond"/>
        </w:rPr>
        <w:t xml:space="preserve"> </w:t>
      </w:r>
      <w:r w:rsidR="003B355F" w:rsidRPr="003267CF">
        <w:rPr>
          <w:rFonts w:ascii="Garamond" w:hAnsi="Garamond" w:cs="Times New Roman"/>
        </w:rPr>
        <w:t xml:space="preserve">in quanto non ha concluso contratti di lavoro subordinato o autonomo e, comunque, non ha attribuito incarichi ad </w:t>
      </w:r>
      <w:r w:rsidR="003B355F" w:rsidRPr="00BC5AB8">
        <w:rPr>
          <w:rFonts w:ascii="Garamond" w:hAnsi="Garamond" w:cs="Times New Roman"/>
          <w:i/>
          <w:iCs/>
        </w:rPr>
        <w:t>ex</w:t>
      </w:r>
      <w:r w:rsidR="003B355F" w:rsidRPr="003267CF">
        <w:rPr>
          <w:rFonts w:ascii="Garamond" w:hAnsi="Garamond" w:cs="Times New Roman"/>
        </w:rPr>
        <w:t xml:space="preserve"> dipendenti del CREA che hanno cessato il loro rapporto di lavoro da meno di tre anni e che negli ultimi tre anni di servizio hanno esercitato poteri autoritativi o negoziali per conto dell’Amministrazione nei confronti del sottoscritto operatore economico;</w:t>
      </w:r>
    </w:p>
    <w:p w14:paraId="52BF647F" w14:textId="5057F9C0" w:rsidR="00D77F3A" w:rsidRPr="003267CF" w:rsidRDefault="0034016D" w:rsidP="00AA4E63">
      <w:pPr>
        <w:pStyle w:val="Paragrafoelenco"/>
        <w:numPr>
          <w:ilvl w:val="0"/>
          <w:numId w:val="5"/>
        </w:numPr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di impegnarsi </w:t>
      </w:r>
      <w:r w:rsidR="00D77F3A" w:rsidRPr="003267CF">
        <w:rPr>
          <w:rFonts w:ascii="Garamond" w:hAnsi="Garamond" w:cs="Times New Roman"/>
        </w:rPr>
        <w:t>a non conferire incarichi o stipulare contratti di lavoro subordinato o autonomo con i soggetti di cui al</w:t>
      </w:r>
      <w:r w:rsidR="004A180A" w:rsidRPr="003267CF">
        <w:rPr>
          <w:rFonts w:ascii="Garamond" w:hAnsi="Garamond" w:cs="Times New Roman"/>
        </w:rPr>
        <w:t xml:space="preserve"> menzionato </w:t>
      </w:r>
      <w:r w:rsidR="00D77F3A" w:rsidRPr="003267CF">
        <w:rPr>
          <w:rFonts w:ascii="Garamond" w:hAnsi="Garamond" w:cs="Times New Roman"/>
        </w:rPr>
        <w:t>art. 53, comma 16-</w:t>
      </w:r>
      <w:r w:rsidR="00D77F3A" w:rsidRPr="00BC5AB8">
        <w:rPr>
          <w:rFonts w:ascii="Garamond" w:hAnsi="Garamond" w:cs="Times New Roman"/>
          <w:i/>
          <w:iCs/>
        </w:rPr>
        <w:t>ter</w:t>
      </w:r>
      <w:r w:rsidR="00D77F3A" w:rsidRPr="003267CF">
        <w:rPr>
          <w:rFonts w:ascii="Garamond" w:hAnsi="Garamond" w:cs="Times New Roman"/>
        </w:rPr>
        <w:t>, del D</w:t>
      </w:r>
      <w:r w:rsidR="00BC5AB8">
        <w:rPr>
          <w:rFonts w:ascii="Garamond" w:hAnsi="Garamond" w:cs="Times New Roman"/>
        </w:rPr>
        <w:t>l</w:t>
      </w:r>
      <w:r w:rsidR="00D77F3A" w:rsidRPr="003267CF">
        <w:rPr>
          <w:rFonts w:ascii="Garamond" w:hAnsi="Garamond" w:cs="Times New Roman"/>
        </w:rPr>
        <w:t>gs. n. 165/2001 e ss.mm.ii.</w:t>
      </w:r>
    </w:p>
    <w:p w14:paraId="65709BD9" w14:textId="77777777" w:rsidR="004C0258" w:rsidRPr="003267CF" w:rsidRDefault="004C0258" w:rsidP="000D11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CenturyGothic"/>
          <w:kern w:val="0"/>
        </w:rPr>
      </w:pPr>
    </w:p>
    <w:p w14:paraId="3570559A" w14:textId="42C3690C" w:rsidR="000676E3" w:rsidRPr="003267CF" w:rsidRDefault="000676E3" w:rsidP="000676E3">
      <w:pPr>
        <w:jc w:val="center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 xml:space="preserve">Articolo </w:t>
      </w:r>
      <w:r w:rsidR="00B01783" w:rsidRPr="003267CF">
        <w:rPr>
          <w:rFonts w:ascii="Garamond" w:hAnsi="Garamond" w:cs="Times New Roman"/>
          <w:b/>
          <w:bCs/>
        </w:rPr>
        <w:t>3</w:t>
      </w:r>
    </w:p>
    <w:p w14:paraId="388E32E3" w14:textId="61883DDD" w:rsidR="000676E3" w:rsidRPr="003267CF" w:rsidRDefault="000676E3" w:rsidP="000676E3">
      <w:pPr>
        <w:jc w:val="center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>(</w:t>
      </w:r>
      <w:r w:rsidR="00342AAB" w:rsidRPr="003267CF">
        <w:rPr>
          <w:rFonts w:ascii="Garamond" w:hAnsi="Garamond" w:cs="Times New Roman"/>
          <w:b/>
          <w:bCs/>
        </w:rPr>
        <w:t>Sanzioni</w:t>
      </w:r>
      <w:r w:rsidRPr="003267CF">
        <w:rPr>
          <w:rFonts w:ascii="Garamond" w:hAnsi="Garamond" w:cs="Times New Roman"/>
          <w:b/>
          <w:bCs/>
        </w:rPr>
        <w:t>)</w:t>
      </w:r>
    </w:p>
    <w:p w14:paraId="5BF518B2" w14:textId="2BAB942F" w:rsidR="00353E82" w:rsidRPr="003267CF" w:rsidRDefault="00342AAB" w:rsidP="000D11B8">
      <w:pPr>
        <w:pStyle w:val="Paragrafoelenco"/>
        <w:numPr>
          <w:ilvl w:val="0"/>
          <w:numId w:val="15"/>
        </w:numPr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L’accertamento del mancato rispetto da parte dell’Operatore </w:t>
      </w:r>
      <w:r w:rsidR="00BC5AB8">
        <w:rPr>
          <w:rFonts w:ascii="Garamond" w:hAnsi="Garamond" w:cs="Times New Roman"/>
        </w:rPr>
        <w:t>e</w:t>
      </w:r>
      <w:r w:rsidRPr="003267CF">
        <w:rPr>
          <w:rFonts w:ascii="Garamond" w:hAnsi="Garamond" w:cs="Times New Roman"/>
        </w:rPr>
        <w:t>conomico anche di uno solo degli obblighi indicati</w:t>
      </w:r>
      <w:r w:rsidR="00DD1598" w:rsidRPr="003267CF">
        <w:rPr>
          <w:rFonts w:ascii="Garamond" w:hAnsi="Garamond" w:cs="Times New Roman"/>
        </w:rPr>
        <w:t xml:space="preserve"> all’art. 2</w:t>
      </w:r>
      <w:r w:rsidRPr="003267CF">
        <w:rPr>
          <w:rFonts w:ascii="Garamond" w:hAnsi="Garamond" w:cs="Times New Roman"/>
        </w:rPr>
        <w:t xml:space="preserve"> </w:t>
      </w:r>
      <w:r w:rsidR="00DD1598" w:rsidRPr="003267CF">
        <w:rPr>
          <w:rFonts w:ascii="Garamond" w:hAnsi="Garamond" w:cs="Times New Roman"/>
        </w:rPr>
        <w:t>d</w:t>
      </w:r>
      <w:r w:rsidRPr="003267CF">
        <w:rPr>
          <w:rFonts w:ascii="Garamond" w:hAnsi="Garamond" w:cs="Times New Roman"/>
        </w:rPr>
        <w:t>el presente Patto</w:t>
      </w:r>
      <w:r w:rsidR="0071128D" w:rsidRPr="003267CF">
        <w:rPr>
          <w:rFonts w:ascii="Garamond" w:hAnsi="Garamond" w:cs="Times New Roman"/>
        </w:rPr>
        <w:t xml:space="preserve"> di integrità</w:t>
      </w:r>
      <w:r w:rsidR="00BD7663" w:rsidRPr="003267CF">
        <w:rPr>
          <w:rFonts w:ascii="Garamond" w:hAnsi="Garamond" w:cs="Times New Roman"/>
        </w:rPr>
        <w:t xml:space="preserve">, che avverrà all’esito di un contraddittorio </w:t>
      </w:r>
      <w:r w:rsidR="00657F28" w:rsidRPr="003267CF">
        <w:rPr>
          <w:rFonts w:ascii="Garamond" w:hAnsi="Garamond" w:cs="Times New Roman"/>
        </w:rPr>
        <w:t>tra l’Amministrazione e</w:t>
      </w:r>
      <w:r w:rsidR="00BD7663" w:rsidRPr="003267CF">
        <w:rPr>
          <w:rFonts w:ascii="Garamond" w:hAnsi="Garamond" w:cs="Times New Roman"/>
        </w:rPr>
        <w:t xml:space="preserve"> l’</w:t>
      </w:r>
      <w:r w:rsidR="00AB47DC" w:rsidRPr="003267CF">
        <w:rPr>
          <w:rFonts w:ascii="Garamond" w:hAnsi="Garamond" w:cs="Times New Roman"/>
        </w:rPr>
        <w:t>O</w:t>
      </w:r>
      <w:r w:rsidR="00BD7663" w:rsidRPr="003267CF">
        <w:rPr>
          <w:rFonts w:ascii="Garamond" w:hAnsi="Garamond" w:cs="Times New Roman"/>
        </w:rPr>
        <w:t>peratore medesimo,</w:t>
      </w:r>
      <w:r w:rsidR="00353E82" w:rsidRPr="003267CF">
        <w:rPr>
          <w:rFonts w:ascii="Garamond" w:hAnsi="Garamond" w:cs="Times New Roman"/>
        </w:rPr>
        <w:t xml:space="preserve"> </w:t>
      </w:r>
      <w:r w:rsidRPr="003267CF">
        <w:rPr>
          <w:rFonts w:ascii="Garamond" w:hAnsi="Garamond" w:cs="Times New Roman"/>
        </w:rPr>
        <w:t>potrà comportare l’applicazione, anche in via cumulativa</w:t>
      </w:r>
      <w:r w:rsidR="008D54B3" w:rsidRPr="003267CF">
        <w:rPr>
          <w:rFonts w:ascii="Garamond" w:hAnsi="Garamond" w:cs="Times New Roman"/>
        </w:rPr>
        <w:t xml:space="preserve"> e </w:t>
      </w:r>
      <w:r w:rsidR="00746FBD" w:rsidRPr="003267CF">
        <w:rPr>
          <w:rFonts w:ascii="Garamond" w:hAnsi="Garamond" w:cs="Times New Roman"/>
        </w:rPr>
        <w:t>in funzione della tipologia di procedura</w:t>
      </w:r>
      <w:r w:rsidR="008D54B3" w:rsidRPr="003267CF">
        <w:rPr>
          <w:rFonts w:ascii="Garamond" w:hAnsi="Garamond" w:cs="Times New Roman"/>
        </w:rPr>
        <w:t>,</w:t>
      </w:r>
      <w:r w:rsidR="00353E82" w:rsidRPr="003267CF">
        <w:rPr>
          <w:rFonts w:ascii="Garamond" w:hAnsi="Garamond" w:cs="Times New Roman"/>
        </w:rPr>
        <w:t xml:space="preserve"> </w:t>
      </w:r>
      <w:r w:rsidR="00BD7663" w:rsidRPr="003267CF">
        <w:rPr>
          <w:rFonts w:ascii="Garamond" w:hAnsi="Garamond" w:cs="Times New Roman"/>
        </w:rPr>
        <w:t xml:space="preserve">di una o più delle seguenti sanzioni </w:t>
      </w:r>
      <w:r w:rsidR="00AE66E1" w:rsidRPr="003267CF">
        <w:rPr>
          <w:rFonts w:ascii="Garamond" w:hAnsi="Garamond" w:cs="Times New Roman"/>
        </w:rPr>
        <w:t>fatte salve</w:t>
      </w:r>
      <w:r w:rsidR="00353E82" w:rsidRPr="003267CF">
        <w:rPr>
          <w:rFonts w:ascii="Garamond" w:hAnsi="Garamond" w:cs="Times New Roman"/>
        </w:rPr>
        <w:t xml:space="preserve"> </w:t>
      </w:r>
      <w:r w:rsidRPr="003267CF">
        <w:rPr>
          <w:rFonts w:ascii="Garamond" w:hAnsi="Garamond" w:cs="Times New Roman"/>
        </w:rPr>
        <w:t xml:space="preserve">ulteriori specifiche previsioni </w:t>
      </w:r>
      <w:r w:rsidR="00BD7663" w:rsidRPr="003267CF">
        <w:rPr>
          <w:rFonts w:ascii="Garamond" w:hAnsi="Garamond" w:cs="Times New Roman"/>
        </w:rPr>
        <w:t xml:space="preserve">di </w:t>
      </w:r>
      <w:r w:rsidR="00AE66E1" w:rsidRPr="003267CF">
        <w:rPr>
          <w:rFonts w:ascii="Garamond" w:hAnsi="Garamond" w:cs="Times New Roman"/>
        </w:rPr>
        <w:t>legge</w:t>
      </w:r>
      <w:r w:rsidRPr="003267CF">
        <w:rPr>
          <w:rFonts w:ascii="Garamond" w:hAnsi="Garamond" w:cs="Times New Roman"/>
        </w:rPr>
        <w:t>:</w:t>
      </w:r>
    </w:p>
    <w:p w14:paraId="4AACBDD1" w14:textId="32797D1C" w:rsidR="00AF2719" w:rsidRPr="003267CF" w:rsidRDefault="00353E82" w:rsidP="00AA4E63">
      <w:pPr>
        <w:pStyle w:val="Paragrafoelenco"/>
        <w:numPr>
          <w:ilvl w:val="0"/>
          <w:numId w:val="9"/>
        </w:numPr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>esclusione dalla procedura di affidamento</w:t>
      </w:r>
      <w:r w:rsidR="00AF2719" w:rsidRPr="003267CF">
        <w:rPr>
          <w:rFonts w:ascii="Garamond" w:hAnsi="Garamond" w:cs="Times New Roman"/>
        </w:rPr>
        <w:t>;</w:t>
      </w:r>
    </w:p>
    <w:p w14:paraId="490D2891" w14:textId="20C55B2C" w:rsidR="00AF2719" w:rsidRPr="003267CF" w:rsidRDefault="00AF2719" w:rsidP="00AA4E63">
      <w:pPr>
        <w:pStyle w:val="Paragrafoelenco"/>
        <w:numPr>
          <w:ilvl w:val="0"/>
          <w:numId w:val="9"/>
        </w:numPr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>revoca dell'aggiudicazione;</w:t>
      </w:r>
    </w:p>
    <w:p w14:paraId="62184CE4" w14:textId="77777777" w:rsidR="00D065DC" w:rsidRPr="003267CF" w:rsidRDefault="00805961" w:rsidP="00AA4E63">
      <w:pPr>
        <w:pStyle w:val="Paragrafoelenco"/>
        <w:numPr>
          <w:ilvl w:val="0"/>
          <w:numId w:val="9"/>
        </w:numPr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escussione della </w:t>
      </w:r>
      <w:r w:rsidR="00747958" w:rsidRPr="003267CF">
        <w:rPr>
          <w:rFonts w:ascii="Garamond" w:hAnsi="Garamond" w:cs="Times New Roman"/>
        </w:rPr>
        <w:t>garanzia</w:t>
      </w:r>
      <w:r w:rsidRPr="003267CF">
        <w:rPr>
          <w:rFonts w:ascii="Garamond" w:hAnsi="Garamond" w:cs="Times New Roman"/>
        </w:rPr>
        <w:t xml:space="preserve"> provvisoria</w:t>
      </w:r>
      <w:r w:rsidR="00353E82" w:rsidRPr="003267CF">
        <w:rPr>
          <w:rFonts w:ascii="Garamond" w:hAnsi="Garamond" w:cs="Times New Roman"/>
        </w:rPr>
        <w:t xml:space="preserve">; </w:t>
      </w:r>
    </w:p>
    <w:p w14:paraId="3E0B4E5F" w14:textId="77777777" w:rsidR="00D9194C" w:rsidRPr="003267CF" w:rsidRDefault="00D9194C" w:rsidP="00D065DC">
      <w:pPr>
        <w:pStyle w:val="Paragrafoelenco"/>
        <w:numPr>
          <w:ilvl w:val="0"/>
          <w:numId w:val="9"/>
        </w:numPr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>escussione della garanzia definitiva;</w:t>
      </w:r>
    </w:p>
    <w:p w14:paraId="1EBF3977" w14:textId="57135E9A" w:rsidR="00C25BC2" w:rsidRPr="003267CF" w:rsidRDefault="00D065DC" w:rsidP="00D9194C">
      <w:pPr>
        <w:pStyle w:val="Paragrafoelenco"/>
        <w:numPr>
          <w:ilvl w:val="0"/>
          <w:numId w:val="9"/>
        </w:numPr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>risoluzione del contratto.</w:t>
      </w:r>
    </w:p>
    <w:p w14:paraId="41243816" w14:textId="1040DD07" w:rsidR="00AA4E63" w:rsidRPr="003267CF" w:rsidRDefault="000676E3" w:rsidP="000E7779">
      <w:pPr>
        <w:pStyle w:val="Paragrafoelenco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>Resta ferma la facoltà per l’Amministrazione di non avvalersi della risoluzione del contratto qualora lo ritenga pregiudizievole agli interessi pubblici sottesi al contratto</w:t>
      </w:r>
      <w:r w:rsidR="00657F28" w:rsidRPr="003267CF">
        <w:rPr>
          <w:rFonts w:ascii="Garamond" w:hAnsi="Garamond" w:cs="Times New Roman"/>
        </w:rPr>
        <w:t xml:space="preserve"> stesso</w:t>
      </w:r>
      <w:r w:rsidR="00AB47DC" w:rsidRPr="003267CF">
        <w:rPr>
          <w:rFonts w:ascii="Garamond" w:hAnsi="Garamond" w:cs="Times New Roman"/>
        </w:rPr>
        <w:t>; s</w:t>
      </w:r>
      <w:r w:rsidRPr="003267CF">
        <w:rPr>
          <w:rFonts w:ascii="Garamond" w:hAnsi="Garamond" w:cs="Times New Roman"/>
        </w:rPr>
        <w:t>ono fatti salvi, in ogni caso, l’eventuale diritto al risarcimento del danno</w:t>
      </w:r>
      <w:r w:rsidR="00022CE2" w:rsidRPr="003267CF">
        <w:rPr>
          <w:rFonts w:ascii="Garamond" w:hAnsi="Garamond" w:cs="Times New Roman"/>
        </w:rPr>
        <w:t xml:space="preserve"> </w:t>
      </w:r>
      <w:r w:rsidRPr="003267CF">
        <w:rPr>
          <w:rFonts w:ascii="Garamond" w:hAnsi="Garamond" w:cs="Times New Roman"/>
        </w:rPr>
        <w:t>e l’applicazione di eventuali penali.</w:t>
      </w:r>
      <w:r w:rsidR="00657F28" w:rsidRPr="003267CF">
        <w:rPr>
          <w:rFonts w:ascii="Garamond" w:hAnsi="Garamond" w:cs="Times New Roman"/>
        </w:rPr>
        <w:t xml:space="preserve"> </w:t>
      </w:r>
    </w:p>
    <w:p w14:paraId="1C229F17" w14:textId="77777777" w:rsidR="007A0622" w:rsidRPr="003267CF" w:rsidRDefault="007A0622" w:rsidP="007A0622">
      <w:pPr>
        <w:pStyle w:val="Paragrafoelenco"/>
        <w:jc w:val="both"/>
        <w:rPr>
          <w:rFonts w:ascii="Garamond" w:hAnsi="Garamond" w:cs="Times New Roman"/>
        </w:rPr>
      </w:pPr>
    </w:p>
    <w:p w14:paraId="0231DBE3" w14:textId="473983AB" w:rsidR="002B34E1" w:rsidRPr="003267CF" w:rsidRDefault="002B34E1" w:rsidP="00AA4E63">
      <w:pPr>
        <w:pStyle w:val="Paragrafoelenco"/>
        <w:numPr>
          <w:ilvl w:val="0"/>
          <w:numId w:val="15"/>
        </w:numPr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>Le sanzioni a carico dell’Operatore economico, nel caso di violazione degli impegni sottoscritti, verranno applicate dall</w:t>
      </w:r>
      <w:r w:rsidR="00D9194C" w:rsidRPr="003267CF">
        <w:rPr>
          <w:rFonts w:ascii="Garamond" w:hAnsi="Garamond" w:cs="Times New Roman"/>
        </w:rPr>
        <w:t>’</w:t>
      </w:r>
      <w:r w:rsidRPr="003267CF">
        <w:rPr>
          <w:rFonts w:ascii="Garamond" w:hAnsi="Garamond" w:cs="Times New Roman"/>
        </w:rPr>
        <w:t xml:space="preserve">Amministrazione secondo la gravità della violazione accertata e la fase in cui la violazione è posta in essere, nel rispetto del principio di proporzionalità. </w:t>
      </w:r>
    </w:p>
    <w:p w14:paraId="66BF9B50" w14:textId="77777777" w:rsidR="0067611C" w:rsidRPr="003267CF" w:rsidRDefault="0067611C" w:rsidP="0067611C">
      <w:pPr>
        <w:spacing w:after="0"/>
        <w:jc w:val="both"/>
        <w:rPr>
          <w:rFonts w:ascii="Garamond" w:hAnsi="Garamond" w:cs="Times New Roman"/>
        </w:rPr>
      </w:pPr>
    </w:p>
    <w:p w14:paraId="655AE715" w14:textId="00B001EC" w:rsidR="000676E3" w:rsidRPr="003267CF" w:rsidRDefault="000676E3" w:rsidP="000676E3">
      <w:pPr>
        <w:jc w:val="center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 xml:space="preserve">Articolo </w:t>
      </w:r>
      <w:r w:rsidR="00F87B5F" w:rsidRPr="003267CF">
        <w:rPr>
          <w:rFonts w:ascii="Garamond" w:hAnsi="Garamond" w:cs="Times New Roman"/>
          <w:b/>
          <w:bCs/>
        </w:rPr>
        <w:t>4</w:t>
      </w:r>
    </w:p>
    <w:p w14:paraId="6B5FFCF9" w14:textId="2622F0D4" w:rsidR="000676E3" w:rsidRPr="003267CF" w:rsidRDefault="000676E3" w:rsidP="000676E3">
      <w:pPr>
        <w:jc w:val="center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 xml:space="preserve">(Efficacia del </w:t>
      </w:r>
      <w:r w:rsidR="000B02F5" w:rsidRPr="003267CF">
        <w:rPr>
          <w:rFonts w:ascii="Garamond" w:hAnsi="Garamond" w:cs="Times New Roman"/>
          <w:b/>
          <w:bCs/>
        </w:rPr>
        <w:t>P</w:t>
      </w:r>
      <w:r w:rsidRPr="003267CF">
        <w:rPr>
          <w:rFonts w:ascii="Garamond" w:hAnsi="Garamond" w:cs="Times New Roman"/>
          <w:b/>
          <w:bCs/>
        </w:rPr>
        <w:t>atto di integrità)</w:t>
      </w:r>
    </w:p>
    <w:p w14:paraId="613650C3" w14:textId="11751F77" w:rsidR="000D11B8" w:rsidRPr="003267CF" w:rsidRDefault="00C1125E" w:rsidP="000D11B8">
      <w:pPr>
        <w:pStyle w:val="Paragrafoelenco"/>
        <w:numPr>
          <w:ilvl w:val="0"/>
          <w:numId w:val="17"/>
        </w:numPr>
        <w:ind w:left="714" w:hanging="357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Il presente Patto </w:t>
      </w:r>
      <w:r w:rsidR="00D735FA" w:rsidRPr="003267CF">
        <w:rPr>
          <w:rFonts w:ascii="Garamond" w:hAnsi="Garamond" w:cs="Times New Roman"/>
        </w:rPr>
        <w:t xml:space="preserve">di integrità </w:t>
      </w:r>
      <w:r w:rsidRPr="003267CF">
        <w:rPr>
          <w:rFonts w:ascii="Garamond" w:hAnsi="Garamond" w:cs="Times New Roman"/>
        </w:rPr>
        <w:t>viene richiamato dal contratto, quale allegato allo stesso, onde formarne parte integrante e sostanziale.</w:t>
      </w:r>
    </w:p>
    <w:p w14:paraId="0DF9E6AD" w14:textId="09B94B99" w:rsidR="00C1125E" w:rsidRDefault="00857AE7" w:rsidP="000D11B8">
      <w:pPr>
        <w:pStyle w:val="Paragrafoelenco"/>
        <w:numPr>
          <w:ilvl w:val="0"/>
          <w:numId w:val="17"/>
        </w:numPr>
        <w:ind w:left="714" w:hanging="357"/>
        <w:contextualSpacing w:val="0"/>
        <w:jc w:val="both"/>
        <w:rPr>
          <w:rFonts w:ascii="Garamond" w:hAnsi="Garamond" w:cs="Times New Roman"/>
        </w:rPr>
      </w:pPr>
      <w:r w:rsidRPr="003267CF">
        <w:rPr>
          <w:rFonts w:ascii="Garamond" w:hAnsi="Garamond" w:cs="Times New Roman"/>
        </w:rPr>
        <w:t xml:space="preserve">Le previsioni del </w:t>
      </w:r>
      <w:r w:rsidR="000676E3" w:rsidRPr="003267CF">
        <w:rPr>
          <w:rFonts w:ascii="Garamond" w:hAnsi="Garamond" w:cs="Times New Roman"/>
        </w:rPr>
        <w:t>presente</w:t>
      </w:r>
      <w:r w:rsidRPr="003267CF">
        <w:rPr>
          <w:rFonts w:ascii="Garamond" w:hAnsi="Garamond" w:cs="Times New Roman"/>
        </w:rPr>
        <w:t xml:space="preserve"> atto</w:t>
      </w:r>
      <w:r w:rsidR="000676E3" w:rsidRPr="003267CF">
        <w:rPr>
          <w:rFonts w:ascii="Garamond" w:hAnsi="Garamond" w:cs="Times New Roman"/>
        </w:rPr>
        <w:t xml:space="preserve"> e </w:t>
      </w:r>
      <w:r w:rsidRPr="003267CF">
        <w:rPr>
          <w:rFonts w:ascii="Garamond" w:hAnsi="Garamond" w:cs="Times New Roman"/>
        </w:rPr>
        <w:t>l</w:t>
      </w:r>
      <w:r w:rsidR="000676E3" w:rsidRPr="003267CF">
        <w:rPr>
          <w:rFonts w:ascii="Garamond" w:hAnsi="Garamond" w:cs="Times New Roman"/>
        </w:rPr>
        <w:t>e relative sanzioni si applicano dall’</w:t>
      </w:r>
      <w:r w:rsidR="00C1125E" w:rsidRPr="003267CF">
        <w:rPr>
          <w:rFonts w:ascii="Garamond" w:hAnsi="Garamond" w:cs="Times New Roman"/>
        </w:rPr>
        <w:t>inizio</w:t>
      </w:r>
      <w:r w:rsidR="000676E3" w:rsidRPr="003267CF">
        <w:rPr>
          <w:rFonts w:ascii="Garamond" w:hAnsi="Garamond" w:cs="Times New Roman"/>
        </w:rPr>
        <w:t xml:space="preserve"> della procedura</w:t>
      </w:r>
      <w:r w:rsidR="002437F0" w:rsidRPr="003267CF">
        <w:rPr>
          <w:rFonts w:ascii="Garamond" w:hAnsi="Garamond" w:cs="Times New Roman"/>
        </w:rPr>
        <w:t xml:space="preserve"> di affidamento </w:t>
      </w:r>
      <w:r w:rsidR="001A3E99" w:rsidRPr="003267CF">
        <w:rPr>
          <w:rFonts w:ascii="Garamond" w:hAnsi="Garamond" w:cs="Times New Roman"/>
        </w:rPr>
        <w:t xml:space="preserve">fino alla </w:t>
      </w:r>
      <w:r w:rsidR="00747958" w:rsidRPr="003267CF">
        <w:rPr>
          <w:rFonts w:ascii="Garamond" w:hAnsi="Garamond" w:cs="Times New Roman"/>
        </w:rPr>
        <w:t xml:space="preserve">completa </w:t>
      </w:r>
      <w:r w:rsidR="001A3E99" w:rsidRPr="003267CF">
        <w:rPr>
          <w:rFonts w:ascii="Garamond" w:hAnsi="Garamond" w:cs="Times New Roman"/>
        </w:rPr>
        <w:t xml:space="preserve">esecuzione del contratto </w:t>
      </w:r>
      <w:r w:rsidR="00747958" w:rsidRPr="003267CF">
        <w:rPr>
          <w:rFonts w:ascii="Garamond" w:hAnsi="Garamond" w:cs="Times New Roman"/>
        </w:rPr>
        <w:t xml:space="preserve">stipulato </w:t>
      </w:r>
      <w:r w:rsidR="002437F0" w:rsidRPr="003267CF">
        <w:rPr>
          <w:rFonts w:ascii="Garamond" w:hAnsi="Garamond" w:cs="Times New Roman"/>
        </w:rPr>
        <w:t xml:space="preserve">in esito alla </w:t>
      </w:r>
      <w:r w:rsidR="001A3E99" w:rsidRPr="003267CF">
        <w:rPr>
          <w:rFonts w:ascii="Garamond" w:hAnsi="Garamond" w:cs="Times New Roman"/>
        </w:rPr>
        <w:t>procedura</w:t>
      </w:r>
      <w:r w:rsidR="00747958" w:rsidRPr="003267CF">
        <w:rPr>
          <w:rFonts w:ascii="Garamond" w:hAnsi="Garamond" w:cs="Times New Roman"/>
        </w:rPr>
        <w:t xml:space="preserve"> </w:t>
      </w:r>
      <w:r w:rsidR="002437F0" w:rsidRPr="003267CF">
        <w:rPr>
          <w:rFonts w:ascii="Garamond" w:hAnsi="Garamond" w:cs="Times New Roman"/>
        </w:rPr>
        <w:t>medesima</w:t>
      </w:r>
      <w:r w:rsidR="001A3E99" w:rsidRPr="003267CF">
        <w:rPr>
          <w:rFonts w:ascii="Garamond" w:hAnsi="Garamond" w:cs="Times New Roman"/>
        </w:rPr>
        <w:t>.</w:t>
      </w:r>
    </w:p>
    <w:p w14:paraId="06557E15" w14:textId="77777777" w:rsidR="00935B58" w:rsidRPr="003267CF" w:rsidRDefault="00935B58" w:rsidP="00935B58">
      <w:pPr>
        <w:pStyle w:val="Paragrafoelenco"/>
        <w:ind w:left="714"/>
        <w:contextualSpacing w:val="0"/>
        <w:jc w:val="both"/>
        <w:rPr>
          <w:rFonts w:ascii="Garamond" w:hAnsi="Garamond" w:cs="Times New Roman"/>
        </w:rPr>
      </w:pPr>
    </w:p>
    <w:p w14:paraId="65DB188E" w14:textId="6FE55B9F" w:rsidR="00AA4E63" w:rsidRDefault="007754D6" w:rsidP="007754D6">
      <w:pPr>
        <w:spacing w:after="0" w:line="240" w:lineRule="auto"/>
        <w:ind w:firstLine="708"/>
        <w:rPr>
          <w:rFonts w:ascii="Garamond" w:hAnsi="Garamond" w:cs="Times New Roman"/>
          <w:b/>
          <w:bCs/>
        </w:rPr>
      </w:pPr>
      <w:r w:rsidRPr="003267CF">
        <w:rPr>
          <w:rFonts w:ascii="Garamond" w:hAnsi="Garamond" w:cs="Times New Roman"/>
          <w:b/>
          <w:bCs/>
        </w:rPr>
        <w:t xml:space="preserve">Per </w:t>
      </w:r>
      <w:r>
        <w:rPr>
          <w:rFonts w:ascii="Garamond" w:hAnsi="Garamond" w:cs="Times New Roman"/>
          <w:b/>
          <w:bCs/>
        </w:rPr>
        <w:t>il CREA</w:t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</w:r>
      <w:r>
        <w:rPr>
          <w:rFonts w:ascii="Garamond" w:hAnsi="Garamond" w:cs="Times New Roman"/>
          <w:b/>
          <w:bCs/>
        </w:rPr>
        <w:tab/>
      </w:r>
      <w:r w:rsidRPr="007754D6">
        <w:rPr>
          <w:rFonts w:ascii="Garamond" w:hAnsi="Garamond" w:cs="Times New Roman"/>
          <w:b/>
          <w:bCs/>
        </w:rPr>
        <w:t xml:space="preserve"> </w:t>
      </w:r>
      <w:r w:rsidRPr="003267CF">
        <w:rPr>
          <w:rFonts w:ascii="Garamond" w:hAnsi="Garamond" w:cs="Times New Roman"/>
          <w:b/>
          <w:bCs/>
        </w:rPr>
        <w:t xml:space="preserve">Per l’Operatore </w:t>
      </w:r>
      <w:r>
        <w:rPr>
          <w:rFonts w:ascii="Garamond" w:hAnsi="Garamond" w:cs="Times New Roman"/>
          <w:b/>
          <w:bCs/>
        </w:rPr>
        <w:t>e</w:t>
      </w:r>
      <w:r w:rsidRPr="003267CF">
        <w:rPr>
          <w:rFonts w:ascii="Garamond" w:hAnsi="Garamond" w:cs="Times New Roman"/>
          <w:b/>
          <w:bCs/>
        </w:rPr>
        <w:t>conomico</w:t>
      </w:r>
    </w:p>
    <w:p w14:paraId="6E159884" w14:textId="795B5F3D" w:rsidR="007754D6" w:rsidRDefault="007754D6" w:rsidP="007754D6">
      <w:pPr>
        <w:spacing w:after="0" w:line="240" w:lineRule="auto"/>
        <w:ind w:firstLine="357"/>
        <w:rPr>
          <w:rFonts w:ascii="Garamond" w:hAnsi="Garamond" w:cs="Times New Roman"/>
        </w:rPr>
      </w:pPr>
      <w:r>
        <w:rPr>
          <w:rFonts w:ascii="Garamond" w:hAnsi="Garamond" w:cs="Times New Roman"/>
        </w:rPr>
        <w:t>Il Direttore Generale</w:t>
      </w:r>
      <w:r w:rsidRPr="007754D6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 Il Rappresentante Legale</w:t>
      </w:r>
    </w:p>
    <w:p w14:paraId="168D1AD4" w14:textId="2E4C36BD" w:rsidR="007754D6" w:rsidRDefault="007754D6" w:rsidP="007754D6">
      <w:pPr>
        <w:spacing w:after="0" w:line="240" w:lineRule="auto"/>
        <w:ind w:firstLine="357"/>
        <w:rPr>
          <w:rFonts w:ascii="Garamond" w:hAnsi="Garamond" w:cs="Times New Roman"/>
        </w:rPr>
      </w:pPr>
      <w:r w:rsidRPr="007754D6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 xml:space="preserve">Maria Chiara Zaganelli                    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                         Per accettazione </w:t>
      </w:r>
    </w:p>
    <w:p w14:paraId="4C36715A" w14:textId="2A338754" w:rsidR="007754D6" w:rsidRPr="007754D6" w:rsidRDefault="007754D6" w:rsidP="007754D6">
      <w:pPr>
        <w:spacing w:after="0" w:line="240" w:lineRule="auto"/>
        <w:ind w:firstLine="357"/>
        <w:rPr>
          <w:rFonts w:ascii="Garamond" w:hAnsi="Garamond" w:cs="Times New Roman"/>
          <w:i/>
          <w:iCs/>
        </w:rPr>
      </w:pPr>
      <w:r>
        <w:rPr>
          <w:rFonts w:ascii="Garamond" w:hAnsi="Garamond" w:cs="Times New Roman"/>
          <w:b/>
          <w:bCs/>
        </w:rPr>
        <w:t xml:space="preserve">   </w:t>
      </w:r>
      <w:r>
        <w:rPr>
          <w:rFonts w:ascii="Garamond" w:hAnsi="Garamond" w:cs="Times New Roman"/>
          <w:i/>
          <w:iCs/>
        </w:rPr>
        <w:t xml:space="preserve">                                                                                                       </w:t>
      </w:r>
      <w:r w:rsidRPr="007754D6">
        <w:rPr>
          <w:rFonts w:ascii="Garamond" w:hAnsi="Garamond" w:cs="Times New Roman"/>
          <w:i/>
          <w:iCs/>
        </w:rPr>
        <w:t>Firmato digitalmente ai sensi del C.A.D.</w:t>
      </w:r>
    </w:p>
    <w:sectPr w:rsidR="007754D6" w:rsidRPr="007754D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7E44D" w14:textId="77777777" w:rsidR="00D0616D" w:rsidRDefault="00D0616D" w:rsidP="0046335C">
      <w:pPr>
        <w:spacing w:after="0" w:line="240" w:lineRule="auto"/>
      </w:pPr>
      <w:r>
        <w:separator/>
      </w:r>
    </w:p>
  </w:endnote>
  <w:endnote w:type="continuationSeparator" w:id="0">
    <w:p w14:paraId="130DBC01" w14:textId="77777777" w:rsidR="00D0616D" w:rsidRDefault="00D0616D" w:rsidP="0046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3274973"/>
      <w:docPartObj>
        <w:docPartGallery w:val="Page Numbers (Bottom of Page)"/>
        <w:docPartUnique/>
      </w:docPartObj>
    </w:sdtPr>
    <w:sdtContent>
      <w:p w14:paraId="59931B64" w14:textId="5F176518" w:rsidR="000676E3" w:rsidRDefault="000676E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DA120D" w14:textId="77777777" w:rsidR="000676E3" w:rsidRDefault="000676E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7AA37" w14:textId="77777777" w:rsidR="00D0616D" w:rsidRDefault="00D0616D" w:rsidP="0046335C">
      <w:pPr>
        <w:spacing w:after="0" w:line="240" w:lineRule="auto"/>
      </w:pPr>
      <w:r>
        <w:separator/>
      </w:r>
    </w:p>
  </w:footnote>
  <w:footnote w:type="continuationSeparator" w:id="0">
    <w:p w14:paraId="4E1FE717" w14:textId="77777777" w:rsidR="00D0616D" w:rsidRDefault="00D0616D" w:rsidP="00463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4BD0" w14:textId="467EDC87" w:rsidR="0046335C" w:rsidRPr="0046335C" w:rsidRDefault="0046335C">
    <w:pPr>
      <w:pStyle w:val="Intestazione"/>
      <w:rPr>
        <w:rFonts w:ascii="Times New Roman" w:hAnsi="Times New Roman" w:cs="Times New Roman"/>
      </w:rPr>
    </w:pPr>
    <w:r>
      <w:tab/>
    </w:r>
    <w:r w:rsidR="00970EC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BEE"/>
    <w:multiLevelType w:val="hybridMultilevel"/>
    <w:tmpl w:val="FEBAC682"/>
    <w:lvl w:ilvl="0" w:tplc="C696F9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303D90"/>
    <w:multiLevelType w:val="hybridMultilevel"/>
    <w:tmpl w:val="FA5058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679E2"/>
    <w:multiLevelType w:val="hybridMultilevel"/>
    <w:tmpl w:val="6EFE76A8"/>
    <w:lvl w:ilvl="0" w:tplc="C696F95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F2D27CB"/>
    <w:multiLevelType w:val="hybridMultilevel"/>
    <w:tmpl w:val="A86234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D5B62"/>
    <w:multiLevelType w:val="hybridMultilevel"/>
    <w:tmpl w:val="0464CCB4"/>
    <w:lvl w:ilvl="0" w:tplc="C696F9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E54BA3"/>
    <w:multiLevelType w:val="hybridMultilevel"/>
    <w:tmpl w:val="BC3CF3C2"/>
    <w:lvl w:ilvl="0" w:tplc="C696F9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7B4110"/>
    <w:multiLevelType w:val="hybridMultilevel"/>
    <w:tmpl w:val="908E32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464C"/>
    <w:multiLevelType w:val="hybridMultilevel"/>
    <w:tmpl w:val="835CE75A"/>
    <w:lvl w:ilvl="0" w:tplc="0E50741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97E26"/>
    <w:multiLevelType w:val="hybridMultilevel"/>
    <w:tmpl w:val="7A58E07E"/>
    <w:lvl w:ilvl="0" w:tplc="58787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00690B"/>
    <w:multiLevelType w:val="hybridMultilevel"/>
    <w:tmpl w:val="2CAAF558"/>
    <w:lvl w:ilvl="0" w:tplc="C696F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92407"/>
    <w:multiLevelType w:val="hybridMultilevel"/>
    <w:tmpl w:val="2DE624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E39DE"/>
    <w:multiLevelType w:val="hybridMultilevel"/>
    <w:tmpl w:val="761EBD2C"/>
    <w:lvl w:ilvl="0" w:tplc="193EBF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FD5C1C"/>
    <w:multiLevelType w:val="hybridMultilevel"/>
    <w:tmpl w:val="221624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50BEB"/>
    <w:multiLevelType w:val="hybridMultilevel"/>
    <w:tmpl w:val="77128198"/>
    <w:lvl w:ilvl="0" w:tplc="193EBF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235D15"/>
    <w:multiLevelType w:val="hybridMultilevel"/>
    <w:tmpl w:val="61046304"/>
    <w:lvl w:ilvl="0" w:tplc="3134034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FEE418A"/>
    <w:multiLevelType w:val="hybridMultilevel"/>
    <w:tmpl w:val="FE940A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355ED"/>
    <w:multiLevelType w:val="hybridMultilevel"/>
    <w:tmpl w:val="79E4B6D2"/>
    <w:lvl w:ilvl="0" w:tplc="C696F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4295B"/>
    <w:multiLevelType w:val="hybridMultilevel"/>
    <w:tmpl w:val="A7E0C9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231879">
    <w:abstractNumId w:val="16"/>
  </w:num>
  <w:num w:numId="2" w16cid:durableId="121192063">
    <w:abstractNumId w:val="7"/>
  </w:num>
  <w:num w:numId="3" w16cid:durableId="1880390774">
    <w:abstractNumId w:val="13"/>
  </w:num>
  <w:num w:numId="4" w16cid:durableId="939992483">
    <w:abstractNumId w:val="2"/>
  </w:num>
  <w:num w:numId="5" w16cid:durableId="160005503">
    <w:abstractNumId w:val="5"/>
  </w:num>
  <w:num w:numId="6" w16cid:durableId="294482460">
    <w:abstractNumId w:val="11"/>
  </w:num>
  <w:num w:numId="7" w16cid:durableId="1326588190">
    <w:abstractNumId w:val="4"/>
  </w:num>
  <w:num w:numId="8" w16cid:durableId="1753507034">
    <w:abstractNumId w:val="9"/>
  </w:num>
  <w:num w:numId="9" w16cid:durableId="206647672">
    <w:abstractNumId w:val="0"/>
  </w:num>
  <w:num w:numId="10" w16cid:durableId="1872836365">
    <w:abstractNumId w:val="8"/>
  </w:num>
  <w:num w:numId="11" w16cid:durableId="1149399917">
    <w:abstractNumId w:val="3"/>
  </w:num>
  <w:num w:numId="12" w16cid:durableId="1105034464">
    <w:abstractNumId w:val="14"/>
  </w:num>
  <w:num w:numId="13" w16cid:durableId="2140370968">
    <w:abstractNumId w:val="12"/>
  </w:num>
  <w:num w:numId="14" w16cid:durableId="822507386">
    <w:abstractNumId w:val="6"/>
  </w:num>
  <w:num w:numId="15" w16cid:durableId="628046821">
    <w:abstractNumId w:val="15"/>
  </w:num>
  <w:num w:numId="16" w16cid:durableId="828138614">
    <w:abstractNumId w:val="17"/>
  </w:num>
  <w:num w:numId="17" w16cid:durableId="1428580458">
    <w:abstractNumId w:val="1"/>
  </w:num>
  <w:num w:numId="18" w16cid:durableId="13236548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32"/>
    <w:rsid w:val="00010EA2"/>
    <w:rsid w:val="0001703D"/>
    <w:rsid w:val="00022CE2"/>
    <w:rsid w:val="00027EE3"/>
    <w:rsid w:val="0004098C"/>
    <w:rsid w:val="00050603"/>
    <w:rsid w:val="000676E3"/>
    <w:rsid w:val="00073381"/>
    <w:rsid w:val="00073DE8"/>
    <w:rsid w:val="00083536"/>
    <w:rsid w:val="00095635"/>
    <w:rsid w:val="000B02F5"/>
    <w:rsid w:val="000C54E9"/>
    <w:rsid w:val="000D11B8"/>
    <w:rsid w:val="000D2671"/>
    <w:rsid w:val="000D7DA4"/>
    <w:rsid w:val="000E7779"/>
    <w:rsid w:val="000F340F"/>
    <w:rsid w:val="000F4893"/>
    <w:rsid w:val="0010325A"/>
    <w:rsid w:val="001113BA"/>
    <w:rsid w:val="00111FD6"/>
    <w:rsid w:val="001164EE"/>
    <w:rsid w:val="00120D2F"/>
    <w:rsid w:val="00122FAD"/>
    <w:rsid w:val="00124B6B"/>
    <w:rsid w:val="001318A9"/>
    <w:rsid w:val="00136B3D"/>
    <w:rsid w:val="0015375E"/>
    <w:rsid w:val="00157E0C"/>
    <w:rsid w:val="001602A3"/>
    <w:rsid w:val="001606B4"/>
    <w:rsid w:val="00166B64"/>
    <w:rsid w:val="00175459"/>
    <w:rsid w:val="00182193"/>
    <w:rsid w:val="00185D5B"/>
    <w:rsid w:val="001A1126"/>
    <w:rsid w:val="001A139D"/>
    <w:rsid w:val="001A14FC"/>
    <w:rsid w:val="001A2EBE"/>
    <w:rsid w:val="001A3E99"/>
    <w:rsid w:val="001B32B6"/>
    <w:rsid w:val="001E44F2"/>
    <w:rsid w:val="001E5360"/>
    <w:rsid w:val="001E634A"/>
    <w:rsid w:val="001F3C30"/>
    <w:rsid w:val="001F3E9E"/>
    <w:rsid w:val="001F4937"/>
    <w:rsid w:val="002021FE"/>
    <w:rsid w:val="002035B3"/>
    <w:rsid w:val="00206451"/>
    <w:rsid w:val="00213211"/>
    <w:rsid w:val="00227688"/>
    <w:rsid w:val="0023162A"/>
    <w:rsid w:val="00232316"/>
    <w:rsid w:val="00233490"/>
    <w:rsid w:val="002437F0"/>
    <w:rsid w:val="00253449"/>
    <w:rsid w:val="0025745E"/>
    <w:rsid w:val="00283C81"/>
    <w:rsid w:val="00283D86"/>
    <w:rsid w:val="0029192E"/>
    <w:rsid w:val="002A0EB0"/>
    <w:rsid w:val="002A2EFC"/>
    <w:rsid w:val="002A4260"/>
    <w:rsid w:val="002B34E1"/>
    <w:rsid w:val="002B5473"/>
    <w:rsid w:val="002C4404"/>
    <w:rsid w:val="002C5767"/>
    <w:rsid w:val="002F7EDA"/>
    <w:rsid w:val="003023E0"/>
    <w:rsid w:val="0030691D"/>
    <w:rsid w:val="003071D6"/>
    <w:rsid w:val="003136AA"/>
    <w:rsid w:val="00313A91"/>
    <w:rsid w:val="0031784B"/>
    <w:rsid w:val="003267CF"/>
    <w:rsid w:val="00330111"/>
    <w:rsid w:val="00335866"/>
    <w:rsid w:val="00336B99"/>
    <w:rsid w:val="00340139"/>
    <w:rsid w:val="0034016D"/>
    <w:rsid w:val="00342AAB"/>
    <w:rsid w:val="00344DA6"/>
    <w:rsid w:val="003525E2"/>
    <w:rsid w:val="00353E82"/>
    <w:rsid w:val="00355012"/>
    <w:rsid w:val="00360214"/>
    <w:rsid w:val="003620BD"/>
    <w:rsid w:val="00364A5C"/>
    <w:rsid w:val="003660F2"/>
    <w:rsid w:val="00384CDE"/>
    <w:rsid w:val="003B15E9"/>
    <w:rsid w:val="003B355F"/>
    <w:rsid w:val="003B4101"/>
    <w:rsid w:val="003C0364"/>
    <w:rsid w:val="003C1ED5"/>
    <w:rsid w:val="003C3866"/>
    <w:rsid w:val="003C4F0D"/>
    <w:rsid w:val="003E38B1"/>
    <w:rsid w:val="003E53AB"/>
    <w:rsid w:val="003F0076"/>
    <w:rsid w:val="003F5C03"/>
    <w:rsid w:val="00400BBA"/>
    <w:rsid w:val="0041755E"/>
    <w:rsid w:val="004176C1"/>
    <w:rsid w:val="00427266"/>
    <w:rsid w:val="00433232"/>
    <w:rsid w:val="004335F8"/>
    <w:rsid w:val="0043786A"/>
    <w:rsid w:val="004612CB"/>
    <w:rsid w:val="0046335C"/>
    <w:rsid w:val="00476AC1"/>
    <w:rsid w:val="0049191A"/>
    <w:rsid w:val="004933EC"/>
    <w:rsid w:val="00496281"/>
    <w:rsid w:val="004A09DA"/>
    <w:rsid w:val="004A180A"/>
    <w:rsid w:val="004A5A5E"/>
    <w:rsid w:val="004C0258"/>
    <w:rsid w:val="004C0CCC"/>
    <w:rsid w:val="004C6A19"/>
    <w:rsid w:val="004E2D5C"/>
    <w:rsid w:val="004F535E"/>
    <w:rsid w:val="00504ABB"/>
    <w:rsid w:val="005053AA"/>
    <w:rsid w:val="00517E85"/>
    <w:rsid w:val="00520A05"/>
    <w:rsid w:val="005316B2"/>
    <w:rsid w:val="005374D5"/>
    <w:rsid w:val="00541981"/>
    <w:rsid w:val="005654DE"/>
    <w:rsid w:val="00570570"/>
    <w:rsid w:val="005752B9"/>
    <w:rsid w:val="00575D5E"/>
    <w:rsid w:val="005826B4"/>
    <w:rsid w:val="00585505"/>
    <w:rsid w:val="00587E74"/>
    <w:rsid w:val="005943EF"/>
    <w:rsid w:val="00594F65"/>
    <w:rsid w:val="005A1CE6"/>
    <w:rsid w:val="005A1E38"/>
    <w:rsid w:val="005B67CA"/>
    <w:rsid w:val="005E21AF"/>
    <w:rsid w:val="005E4C56"/>
    <w:rsid w:val="005E7B42"/>
    <w:rsid w:val="005F69F1"/>
    <w:rsid w:val="00601321"/>
    <w:rsid w:val="00610443"/>
    <w:rsid w:val="00615908"/>
    <w:rsid w:val="006223BD"/>
    <w:rsid w:val="00627032"/>
    <w:rsid w:val="0062742A"/>
    <w:rsid w:val="00636FB5"/>
    <w:rsid w:val="006478E0"/>
    <w:rsid w:val="00654082"/>
    <w:rsid w:val="00657EC6"/>
    <w:rsid w:val="00657F28"/>
    <w:rsid w:val="00663E51"/>
    <w:rsid w:val="00671F58"/>
    <w:rsid w:val="0067611C"/>
    <w:rsid w:val="006A4BF6"/>
    <w:rsid w:val="006A682E"/>
    <w:rsid w:val="006B2BF5"/>
    <w:rsid w:val="006E23E5"/>
    <w:rsid w:val="006E39DD"/>
    <w:rsid w:val="007070C6"/>
    <w:rsid w:val="00710873"/>
    <w:rsid w:val="0071128D"/>
    <w:rsid w:val="00711A01"/>
    <w:rsid w:val="0072484A"/>
    <w:rsid w:val="00742310"/>
    <w:rsid w:val="00746FBD"/>
    <w:rsid w:val="00747958"/>
    <w:rsid w:val="00771DF4"/>
    <w:rsid w:val="007754D6"/>
    <w:rsid w:val="007833D0"/>
    <w:rsid w:val="00791BF8"/>
    <w:rsid w:val="0079425D"/>
    <w:rsid w:val="007A0622"/>
    <w:rsid w:val="007A74A1"/>
    <w:rsid w:val="007A7D7D"/>
    <w:rsid w:val="007B23E8"/>
    <w:rsid w:val="007E34A5"/>
    <w:rsid w:val="00805961"/>
    <w:rsid w:val="00806835"/>
    <w:rsid w:val="008163B4"/>
    <w:rsid w:val="00816DC5"/>
    <w:rsid w:val="008231BB"/>
    <w:rsid w:val="0082629E"/>
    <w:rsid w:val="00827592"/>
    <w:rsid w:val="00843BE7"/>
    <w:rsid w:val="00845602"/>
    <w:rsid w:val="00846507"/>
    <w:rsid w:val="00857AE7"/>
    <w:rsid w:val="00864F37"/>
    <w:rsid w:val="0086610D"/>
    <w:rsid w:val="00866CF0"/>
    <w:rsid w:val="008721C6"/>
    <w:rsid w:val="00884628"/>
    <w:rsid w:val="00885F89"/>
    <w:rsid w:val="00894C9B"/>
    <w:rsid w:val="008957AC"/>
    <w:rsid w:val="008B2326"/>
    <w:rsid w:val="008B282A"/>
    <w:rsid w:val="008B6482"/>
    <w:rsid w:val="008D54B3"/>
    <w:rsid w:val="008E4F97"/>
    <w:rsid w:val="008E5623"/>
    <w:rsid w:val="008E5DAC"/>
    <w:rsid w:val="008F3C5A"/>
    <w:rsid w:val="00915A6B"/>
    <w:rsid w:val="00922572"/>
    <w:rsid w:val="009232DA"/>
    <w:rsid w:val="00933EF9"/>
    <w:rsid w:val="00934A6C"/>
    <w:rsid w:val="00935B58"/>
    <w:rsid w:val="00944B2E"/>
    <w:rsid w:val="0095263F"/>
    <w:rsid w:val="00965040"/>
    <w:rsid w:val="00970EC7"/>
    <w:rsid w:val="00977FB6"/>
    <w:rsid w:val="00981A34"/>
    <w:rsid w:val="00982E89"/>
    <w:rsid w:val="009859F3"/>
    <w:rsid w:val="0098692F"/>
    <w:rsid w:val="00991828"/>
    <w:rsid w:val="00991BF9"/>
    <w:rsid w:val="00993D08"/>
    <w:rsid w:val="009947D1"/>
    <w:rsid w:val="009A5B61"/>
    <w:rsid w:val="009B1B88"/>
    <w:rsid w:val="009B350B"/>
    <w:rsid w:val="009B45DF"/>
    <w:rsid w:val="009E65BA"/>
    <w:rsid w:val="009F5313"/>
    <w:rsid w:val="00A06F8D"/>
    <w:rsid w:val="00A14BC1"/>
    <w:rsid w:val="00A22026"/>
    <w:rsid w:val="00A36D80"/>
    <w:rsid w:val="00A426C5"/>
    <w:rsid w:val="00A459DF"/>
    <w:rsid w:val="00A51C21"/>
    <w:rsid w:val="00A52A59"/>
    <w:rsid w:val="00A52D91"/>
    <w:rsid w:val="00A5386E"/>
    <w:rsid w:val="00A718C6"/>
    <w:rsid w:val="00A76DDC"/>
    <w:rsid w:val="00A82460"/>
    <w:rsid w:val="00A913E8"/>
    <w:rsid w:val="00AA14E2"/>
    <w:rsid w:val="00AA4E63"/>
    <w:rsid w:val="00AA74A3"/>
    <w:rsid w:val="00AA7596"/>
    <w:rsid w:val="00AB47DC"/>
    <w:rsid w:val="00AB4F27"/>
    <w:rsid w:val="00AB6C71"/>
    <w:rsid w:val="00AD4D97"/>
    <w:rsid w:val="00AE66E1"/>
    <w:rsid w:val="00AF2719"/>
    <w:rsid w:val="00B01783"/>
    <w:rsid w:val="00B03812"/>
    <w:rsid w:val="00B06675"/>
    <w:rsid w:val="00B07DE0"/>
    <w:rsid w:val="00B13A38"/>
    <w:rsid w:val="00B13D82"/>
    <w:rsid w:val="00B151B0"/>
    <w:rsid w:val="00B17434"/>
    <w:rsid w:val="00B17BBC"/>
    <w:rsid w:val="00B22FB6"/>
    <w:rsid w:val="00B24F78"/>
    <w:rsid w:val="00B35095"/>
    <w:rsid w:val="00B37A17"/>
    <w:rsid w:val="00B4199B"/>
    <w:rsid w:val="00B446B6"/>
    <w:rsid w:val="00B45EDE"/>
    <w:rsid w:val="00B54BF6"/>
    <w:rsid w:val="00B72E51"/>
    <w:rsid w:val="00B74CD7"/>
    <w:rsid w:val="00B7543E"/>
    <w:rsid w:val="00B767C8"/>
    <w:rsid w:val="00B82994"/>
    <w:rsid w:val="00BC5AB8"/>
    <w:rsid w:val="00BC6409"/>
    <w:rsid w:val="00BD23E3"/>
    <w:rsid w:val="00BD6A36"/>
    <w:rsid w:val="00BD7663"/>
    <w:rsid w:val="00BE538A"/>
    <w:rsid w:val="00BF71A3"/>
    <w:rsid w:val="00C1125E"/>
    <w:rsid w:val="00C13559"/>
    <w:rsid w:val="00C25223"/>
    <w:rsid w:val="00C25BC2"/>
    <w:rsid w:val="00C30B27"/>
    <w:rsid w:val="00C33DBB"/>
    <w:rsid w:val="00C373D0"/>
    <w:rsid w:val="00C40131"/>
    <w:rsid w:val="00C413BF"/>
    <w:rsid w:val="00C554C0"/>
    <w:rsid w:val="00C5577D"/>
    <w:rsid w:val="00C57038"/>
    <w:rsid w:val="00C63193"/>
    <w:rsid w:val="00C775A2"/>
    <w:rsid w:val="00C8104E"/>
    <w:rsid w:val="00C81D53"/>
    <w:rsid w:val="00C87C14"/>
    <w:rsid w:val="00CA0D9E"/>
    <w:rsid w:val="00CA3E2D"/>
    <w:rsid w:val="00CA6ADC"/>
    <w:rsid w:val="00CB1AA2"/>
    <w:rsid w:val="00CB3EB2"/>
    <w:rsid w:val="00CC0187"/>
    <w:rsid w:val="00CC0355"/>
    <w:rsid w:val="00CC1343"/>
    <w:rsid w:val="00CC5C1B"/>
    <w:rsid w:val="00CE0451"/>
    <w:rsid w:val="00CF0029"/>
    <w:rsid w:val="00CF2EBA"/>
    <w:rsid w:val="00D0616D"/>
    <w:rsid w:val="00D065DC"/>
    <w:rsid w:val="00D13919"/>
    <w:rsid w:val="00D13CA3"/>
    <w:rsid w:val="00D1510A"/>
    <w:rsid w:val="00D30FEB"/>
    <w:rsid w:val="00D47D95"/>
    <w:rsid w:val="00D530BF"/>
    <w:rsid w:val="00D5586E"/>
    <w:rsid w:val="00D61596"/>
    <w:rsid w:val="00D62A32"/>
    <w:rsid w:val="00D71F17"/>
    <w:rsid w:val="00D735FA"/>
    <w:rsid w:val="00D77F3A"/>
    <w:rsid w:val="00D87A67"/>
    <w:rsid w:val="00D9194C"/>
    <w:rsid w:val="00DB1625"/>
    <w:rsid w:val="00DB3EDD"/>
    <w:rsid w:val="00DD1598"/>
    <w:rsid w:val="00DD785B"/>
    <w:rsid w:val="00DF2B66"/>
    <w:rsid w:val="00DF3D71"/>
    <w:rsid w:val="00DF47B4"/>
    <w:rsid w:val="00E205BE"/>
    <w:rsid w:val="00E224A3"/>
    <w:rsid w:val="00E26460"/>
    <w:rsid w:val="00E36776"/>
    <w:rsid w:val="00E47069"/>
    <w:rsid w:val="00E55757"/>
    <w:rsid w:val="00E76D2E"/>
    <w:rsid w:val="00E85ACF"/>
    <w:rsid w:val="00E85E10"/>
    <w:rsid w:val="00E923A6"/>
    <w:rsid w:val="00EB06C2"/>
    <w:rsid w:val="00EC402F"/>
    <w:rsid w:val="00EF33ED"/>
    <w:rsid w:val="00EF4E9F"/>
    <w:rsid w:val="00EF6EB6"/>
    <w:rsid w:val="00F11D1D"/>
    <w:rsid w:val="00F14536"/>
    <w:rsid w:val="00F23458"/>
    <w:rsid w:val="00F258A2"/>
    <w:rsid w:val="00F27A9C"/>
    <w:rsid w:val="00F3537F"/>
    <w:rsid w:val="00F37CCC"/>
    <w:rsid w:val="00F51F53"/>
    <w:rsid w:val="00F522C5"/>
    <w:rsid w:val="00F55102"/>
    <w:rsid w:val="00F6087A"/>
    <w:rsid w:val="00F67FAE"/>
    <w:rsid w:val="00F70FE7"/>
    <w:rsid w:val="00F75FBB"/>
    <w:rsid w:val="00F77EDA"/>
    <w:rsid w:val="00F828AB"/>
    <w:rsid w:val="00F87B5F"/>
    <w:rsid w:val="00F960CC"/>
    <w:rsid w:val="00F971A6"/>
    <w:rsid w:val="00FA7E3E"/>
    <w:rsid w:val="00FB2BD7"/>
    <w:rsid w:val="00FC321C"/>
    <w:rsid w:val="00FC3436"/>
    <w:rsid w:val="00FC7BB9"/>
    <w:rsid w:val="00FD2E7A"/>
    <w:rsid w:val="00FD3C89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20E00"/>
  <w15:chartTrackingRefBased/>
  <w15:docId w15:val="{2477D740-BC25-43B6-A7DF-B84EE8F8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7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7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7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7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7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7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7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7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7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7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7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7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703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703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70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70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70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70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7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7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7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7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7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70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270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703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7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703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703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633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335C"/>
  </w:style>
  <w:style w:type="paragraph" w:styleId="Pidipagina">
    <w:name w:val="footer"/>
    <w:basedOn w:val="Normale"/>
    <w:link w:val="PidipaginaCarattere"/>
    <w:uiPriority w:val="99"/>
    <w:unhideWhenUsed/>
    <w:rsid w:val="004633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335C"/>
  </w:style>
  <w:style w:type="character" w:styleId="Collegamentoipertestuale">
    <w:name w:val="Hyperlink"/>
    <w:basedOn w:val="Carpredefinitoparagrafo"/>
    <w:uiPriority w:val="99"/>
    <w:unhideWhenUsed/>
    <w:rsid w:val="00B7543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543E"/>
    <w:rPr>
      <w:color w:val="605E5C"/>
      <w:shd w:val="clear" w:color="auto" w:fill="E1DFDD"/>
    </w:rPr>
  </w:style>
  <w:style w:type="paragraph" w:customStyle="1" w:styleId="Default">
    <w:name w:val="Default"/>
    <w:rsid w:val="00923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06B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06B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06B4"/>
    <w:rPr>
      <w:vertAlign w:val="superscript"/>
    </w:rPr>
  </w:style>
  <w:style w:type="paragraph" w:styleId="Corpotesto">
    <w:name w:val="Body Text"/>
    <w:basedOn w:val="Normale"/>
    <w:link w:val="CorpotestoCarattere"/>
    <w:semiHidden/>
    <w:unhideWhenUsed/>
    <w:rsid w:val="005A1E3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zh-C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5A1E38"/>
    <w:rPr>
      <w:rFonts w:ascii="Times New Roman" w:eastAsia="Times New Roman" w:hAnsi="Times New Roman" w:cs="Times New Roman"/>
      <w:b/>
      <w:bCs/>
      <w:kern w:val="0"/>
      <w:sz w:val="28"/>
      <w:szCs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ea.gov.it/atti-general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6427A-3372-43F7-86AF-85F1BDCB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2698</TotalTime>
  <Pages>3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Brandi (CREA-USC5)</dc:creator>
  <cp:keywords/>
  <dc:description/>
  <cp:lastModifiedBy>Marilina Matarazzo (CREA-USC5)</cp:lastModifiedBy>
  <cp:revision>93</cp:revision>
  <cp:lastPrinted>2025-12-01T08:41:00Z</cp:lastPrinted>
  <dcterms:created xsi:type="dcterms:W3CDTF">2025-09-19T17:27:00Z</dcterms:created>
  <dcterms:modified xsi:type="dcterms:W3CDTF">2026-01-30T14:02:00Z</dcterms:modified>
</cp:coreProperties>
</file>