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8C" w:rsidRPr="00AE678C" w:rsidRDefault="00B427C9" w:rsidP="00AE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</w:t>
      </w:r>
      <w:bookmarkStart w:id="0" w:name="_GoBack"/>
      <w:bookmarkEnd w:id="0"/>
      <w:r w:rsidR="00AE678C" w:rsidRPr="00AE6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78C" w:rsidRPr="00AE678C">
        <w:rPr>
          <w:rFonts w:ascii="Times New Roman" w:hAnsi="Times New Roman" w:cs="Times New Roman"/>
          <w:b/>
          <w:i/>
          <w:sz w:val="24"/>
          <w:szCs w:val="24"/>
        </w:rPr>
        <w:t>Curriculum Vitae</w:t>
      </w:r>
      <w:r w:rsidR="00AE678C" w:rsidRPr="00AE678C">
        <w:rPr>
          <w:rFonts w:ascii="Times New Roman" w:hAnsi="Times New Roman" w:cs="Times New Roman"/>
          <w:b/>
          <w:sz w:val="24"/>
          <w:szCs w:val="24"/>
        </w:rPr>
        <w:t xml:space="preserve"> - Nicola Pecchioni</w:t>
      </w:r>
    </w:p>
    <w:p w:rsidR="00EF5814" w:rsidRPr="00B427C9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427C9">
        <w:rPr>
          <w:rFonts w:ascii="Times New Roman" w:hAnsi="Times New Roman" w:cs="Times New Roman"/>
          <w:sz w:val="24"/>
          <w:szCs w:val="24"/>
          <w:u w:val="single"/>
        </w:rPr>
        <w:t>Education</w:t>
      </w:r>
      <w:proofErr w:type="spellEnd"/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1994 Specialization in Plant Biotechnology (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 xml:space="preserve">with full marks,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University of Pisa)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1990 Degree in Agricultural Sciences (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 xml:space="preserve">with full marks,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Catholic University of the Sacred Heart, Piacenza)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u w:val="single"/>
          <w:lang w:val="en-GB"/>
        </w:rPr>
        <w:t>Job positions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01/07/2017-present: Director, Research Cent</w:t>
      </w:r>
      <w:r>
        <w:rPr>
          <w:rFonts w:ascii="Times New Roman" w:hAnsi="Times New Roman" w:cs="Times New Roman"/>
          <w:sz w:val="24"/>
          <w:szCs w:val="24"/>
          <w:lang w:val="en-GB"/>
        </w:rPr>
        <w:t>re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Cereal and Industrial Crops, CREA - Council for Agricultural Research and Econom</w:t>
      </w:r>
      <w:r>
        <w:rPr>
          <w:rFonts w:ascii="Times New Roman" w:hAnsi="Times New Roman" w:cs="Times New Roman"/>
          <w:sz w:val="24"/>
          <w:szCs w:val="24"/>
          <w:lang w:val="en-GB"/>
        </w:rPr>
        <w:t>ics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, Foggia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01/11/2014-30/04/2017: Director, 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 xml:space="preserve">Cereal </w:t>
      </w:r>
      <w:r w:rsidR="005E630C" w:rsidRPr="00EF5814">
        <w:rPr>
          <w:rFonts w:ascii="Times New Roman" w:hAnsi="Times New Roman" w:cs="Times New Roman"/>
          <w:sz w:val="24"/>
          <w:szCs w:val="24"/>
          <w:lang w:val="en-GB"/>
        </w:rPr>
        <w:t>Research Cent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, CREA - </w:t>
      </w:r>
      <w:r w:rsidR="005E630C" w:rsidRPr="00EF5814">
        <w:rPr>
          <w:rFonts w:ascii="Times New Roman" w:hAnsi="Times New Roman" w:cs="Times New Roman"/>
          <w:sz w:val="24"/>
          <w:szCs w:val="24"/>
          <w:lang w:val="en-GB"/>
        </w:rPr>
        <w:t>Council for Agricultural Research and Econom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>ics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, Foggia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2014: Ad acta Commissioner with functions of Director, Department of Life Sciences, University of Modena and Reggio Emilia (UNIMORE)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2002-present: (on 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 xml:space="preserve">temporary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leave) Associate Professor of Agronomy and Herbaceous Crops, University of Modena and Reggio Emilia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>, Reggio Emilia;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0C">
        <w:rPr>
          <w:rFonts w:ascii="Times New Roman" w:hAnsi="Times New Roman" w:cs="Times New Roman"/>
          <w:sz w:val="24"/>
          <w:szCs w:val="24"/>
        </w:rPr>
        <w:t xml:space="preserve">• 1996-2002: </w:t>
      </w:r>
      <w:proofErr w:type="spellStart"/>
      <w:r w:rsidRPr="005E630C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5E630C">
        <w:rPr>
          <w:rFonts w:ascii="Times New Roman" w:hAnsi="Times New Roman" w:cs="Times New Roman"/>
          <w:sz w:val="24"/>
          <w:szCs w:val="24"/>
        </w:rPr>
        <w:t xml:space="preserve">, </w:t>
      </w:r>
      <w:r w:rsidR="005E630C" w:rsidRPr="005E630C">
        <w:rPr>
          <w:rFonts w:ascii="Times New Roman" w:hAnsi="Times New Roman" w:cs="Times New Roman"/>
          <w:sz w:val="24"/>
          <w:szCs w:val="24"/>
        </w:rPr>
        <w:t xml:space="preserve">Istituto </w:t>
      </w:r>
      <w:r w:rsidR="005E630C">
        <w:rPr>
          <w:rFonts w:ascii="Times New Roman" w:hAnsi="Times New Roman" w:cs="Times New Roman"/>
          <w:sz w:val="24"/>
          <w:szCs w:val="24"/>
        </w:rPr>
        <w:t>Sperimentale per la Cerealicoltura</w:t>
      </w:r>
      <w:r w:rsidRPr="005E630C">
        <w:rPr>
          <w:rFonts w:ascii="Times New Roman" w:hAnsi="Times New Roman" w:cs="Times New Roman"/>
          <w:sz w:val="24"/>
          <w:szCs w:val="24"/>
        </w:rPr>
        <w:t>, S.O.P Fiorenzuola d’Arda (PC)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Committees, prizes and awards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2018 - present: Representative CREA 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 xml:space="preserve">at the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Permanent Technical Board Maize,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Mipaaft</w:t>
      </w:r>
      <w:proofErr w:type="spellEnd"/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2017 - present: CREA Representative </w:t>
      </w:r>
      <w:r w:rsidR="005E630C"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National 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="005E630C"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Platform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Phen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>-Italy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2017 - present: Editorial Board Frontiers in Plant Science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2016 - present: Wheat Initiative, member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2011 - present: Editorial Board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Euphytica</w:t>
      </w:r>
      <w:proofErr w:type="spellEnd"/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2009: Founder of the Interdepartmental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for Genomic Research,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CeIRG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>, UNIMORE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1991: "Silvio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Bidallo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>" national thesis award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Constitutions and patents innovations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>Breeder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of the spring two-row barley variety "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Doria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>" (2006), the first barley variety established in Italy by means of a MAS (Marker-Assisted Selection) scheme;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- Co-owner (for 10%) as University of Modena and Reggio Emilia of Registered Trademarks "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Tomantho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>" and "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SunBlack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", result of the research project PRIN-2006: "The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TomANTHO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project: increasing the anthocyanin content in tomato fruits";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- Co-owner (5%) as University of Modena and Reggio Emilia of the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SunBlack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anthocyanin tomato varieties called SOLENERO and SOLENERO MINI.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Developed Software </w:t>
      </w:r>
      <w:r w:rsid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a</w:t>
      </w: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nd Database</w:t>
      </w:r>
      <w:r w:rsid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- Creator of the CEREALAB database, in English (www.cerealab.org), the only public database that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bring</w:t>
      </w:r>
      <w:r w:rsidR="005E630C">
        <w:rPr>
          <w:rFonts w:ascii="Times New Roman" w:hAnsi="Times New Roman" w:cs="Times New Roman"/>
          <w:sz w:val="24"/>
          <w:szCs w:val="24"/>
          <w:lang w:val="en-GB"/>
        </w:rPr>
        <w:t>ed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together genotypic and phenotypic data on cereals (wheat, barley, rice), to provide an operational tool for the planning and implementation of </w:t>
      </w:r>
      <w:r w:rsidR="005E630C"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Assisted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Breeding activities, to researchers and public and private breeders;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- co-creator of the proprietary database of the CREA-SCS (today CREA-DC) for the management of lines and hybrids of corn, the search for complex queries of morphological and genetic characters, and for the identification of the different genotypes.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Membership </w:t>
      </w:r>
      <w:proofErr w:type="gramStart"/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In</w:t>
      </w:r>
      <w:proofErr w:type="gramEnd"/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Scientific Societies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- Member of the Italian Agronomy Society; of the Italian Society of Agricultural Genetics; of the EFB European Federation of Biotechnology;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- Member of the Executive Council of the Italian Society of Agricultural Genetics (2011-2013).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Referee Activities for International </w:t>
      </w:r>
      <w:r w:rsid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Journals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He has been and still is a Reviewer for 30 different international journals in the field of plant genetics and Plant Science.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Referee Activities of Projects and Research Products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Evaluator of National projects (University of Verona;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MiUR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projects FIRB, FIR and PRIN).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Evaluator of International Projects, from 2006 to present, for 8 research funding agencies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Evaluator of Italian Research Products, VQR 2011-2014</w:t>
      </w:r>
    </w:p>
    <w:p w:rsidR="00EF5814" w:rsidRPr="005E630C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Recent projects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2019-2022 PON ARS01_00668 - UNIHEMP "Use of industrial hemp biomass for energy production and new biochemicals", K € 999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lastRenderedPageBreak/>
        <w:t>• 2018-2021 PON ARS01_00606 - COMETA “Indigenous Mediterranean crops and their enhancement with advanced green chemistry technologies”, K € 660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2017-2022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SolACE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Solutions for improving Agroecosystem and Crop Efficiency for water and nutrient use, H2020, SFS-01-2016, K € 390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2014-2017 FCRMO BIO.VI.VI., K € 125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2011-2014 PON01_01145 ISCOCEM, K € 121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• 2009-2011 </w:t>
      </w:r>
      <w:proofErr w:type="spellStart"/>
      <w:r w:rsidRPr="00EF5814">
        <w:rPr>
          <w:rFonts w:ascii="Times New Roman" w:hAnsi="Times New Roman" w:cs="Times New Roman"/>
          <w:sz w:val="24"/>
          <w:szCs w:val="24"/>
          <w:lang w:val="en-GB"/>
        </w:rPr>
        <w:t>Mi.P.A.F</w:t>
      </w:r>
      <w:proofErr w:type="spellEnd"/>
      <w:r w:rsidRPr="00EF5814">
        <w:rPr>
          <w:rFonts w:ascii="Times New Roman" w:hAnsi="Times New Roman" w:cs="Times New Roman"/>
          <w:sz w:val="24"/>
          <w:szCs w:val="24"/>
          <w:lang w:val="en-GB"/>
        </w:rPr>
        <w:t>. PHYSICAL MAP 5A physical mapping of the grain chromosome 5A K € 87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5814">
        <w:rPr>
          <w:rFonts w:ascii="Times New Roman" w:hAnsi="Times New Roman" w:cs="Times New Roman"/>
          <w:sz w:val="24"/>
          <w:szCs w:val="24"/>
          <w:lang w:val="en-GB"/>
        </w:rPr>
        <w:t>• 2008-2010 R.E.R. High technology network, SITEIA, K € 132</w:t>
      </w:r>
    </w:p>
    <w:p w:rsidR="00EF5814" w:rsidRPr="00EF5814" w:rsidRDefault="00EF5814" w:rsidP="00E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630C">
        <w:rPr>
          <w:rFonts w:ascii="Times New Roman" w:hAnsi="Times New Roman" w:cs="Times New Roman"/>
          <w:sz w:val="24"/>
          <w:szCs w:val="24"/>
          <w:u w:val="single"/>
          <w:lang w:val="en-GB"/>
        </w:rPr>
        <w:t>Scientific production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D46840">
        <w:rPr>
          <w:rFonts w:ascii="Times New Roman" w:hAnsi="Times New Roman" w:cs="Times New Roman"/>
          <w:sz w:val="24"/>
          <w:szCs w:val="24"/>
          <w:lang w:val="en-GB"/>
        </w:rPr>
        <w:t xml:space="preserve">ORCID: </w:t>
      </w:r>
      <w:r w:rsidR="00D46840" w:rsidRPr="00D46840">
        <w:rPr>
          <w:rFonts w:ascii="Times New Roman" w:hAnsi="Times New Roman" w:cs="Times New Roman"/>
          <w:sz w:val="24"/>
          <w:szCs w:val="24"/>
          <w:lang w:val="en-GB"/>
        </w:rPr>
        <w:t xml:space="preserve">0000-0003-1704-2541 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H index 2</w:t>
      </w:r>
      <w:r w:rsidR="00D46840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; total publications: </w:t>
      </w:r>
      <w:r w:rsidR="00D46840">
        <w:rPr>
          <w:rFonts w:ascii="Times New Roman" w:hAnsi="Times New Roman" w:cs="Times New Roman"/>
          <w:sz w:val="24"/>
          <w:szCs w:val="24"/>
          <w:lang w:val="en-GB"/>
        </w:rPr>
        <w:t>102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; total citations: 2.</w:t>
      </w:r>
      <w:r w:rsidR="00D46840">
        <w:rPr>
          <w:rFonts w:ascii="Times New Roman" w:hAnsi="Times New Roman" w:cs="Times New Roman"/>
          <w:sz w:val="24"/>
          <w:szCs w:val="24"/>
          <w:lang w:val="en-GB"/>
        </w:rPr>
        <w:t>431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46840">
        <w:rPr>
          <w:rFonts w:ascii="Times New Roman" w:hAnsi="Times New Roman" w:cs="Times New Roman"/>
          <w:sz w:val="24"/>
          <w:szCs w:val="24"/>
          <w:lang w:val="en-GB"/>
        </w:rPr>
        <w:t>May 2019</w:t>
      </w:r>
      <w:r w:rsidRPr="00EF5814">
        <w:rPr>
          <w:rFonts w:ascii="Times New Roman" w:hAnsi="Times New Roman" w:cs="Times New Roman"/>
          <w:sz w:val="24"/>
          <w:szCs w:val="24"/>
          <w:lang w:val="en-GB"/>
        </w:rPr>
        <w:t>, Scopus)</w:t>
      </w:r>
    </w:p>
    <w:p w:rsidR="00AE678C" w:rsidRPr="005E630C" w:rsidRDefault="00EF5814" w:rsidP="00AE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E630C">
        <w:rPr>
          <w:rFonts w:ascii="Times New Roman" w:hAnsi="Times New Roman" w:cs="Times New Roman"/>
          <w:sz w:val="24"/>
          <w:szCs w:val="24"/>
          <w:u w:val="single"/>
        </w:rPr>
        <w:t>Five</w:t>
      </w:r>
      <w:proofErr w:type="spellEnd"/>
      <w:r w:rsidRPr="005E63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E630C">
        <w:rPr>
          <w:rFonts w:ascii="Times New Roman" w:hAnsi="Times New Roman" w:cs="Times New Roman"/>
          <w:sz w:val="24"/>
          <w:szCs w:val="24"/>
          <w:u w:val="single"/>
        </w:rPr>
        <w:t>Selected</w:t>
      </w:r>
      <w:proofErr w:type="spellEnd"/>
      <w:r w:rsidRPr="005E630C">
        <w:rPr>
          <w:rFonts w:ascii="Times New Roman" w:hAnsi="Times New Roman" w:cs="Times New Roman"/>
          <w:sz w:val="24"/>
          <w:szCs w:val="24"/>
          <w:u w:val="single"/>
        </w:rPr>
        <w:t xml:space="preserve"> Publications</w:t>
      </w:r>
    </w:p>
    <w:p w:rsidR="008930EB" w:rsidRPr="008930EB" w:rsidRDefault="008930EB" w:rsidP="008930EB">
      <w:pPr>
        <w:pStyle w:val="Paragrafoelenco"/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7C9">
        <w:rPr>
          <w:rFonts w:ascii="Times New Roman" w:hAnsi="Times New Roman" w:cs="Times New Roman"/>
          <w:sz w:val="24"/>
          <w:szCs w:val="24"/>
        </w:rPr>
        <w:t>Maccaferri</w:t>
      </w:r>
      <w:proofErr w:type="spellEnd"/>
      <w:r w:rsidRPr="00B427C9">
        <w:rPr>
          <w:rFonts w:ascii="Times New Roman" w:hAnsi="Times New Roman" w:cs="Times New Roman"/>
          <w:sz w:val="24"/>
          <w:szCs w:val="24"/>
        </w:rPr>
        <w:t xml:space="preserve"> M., et al. (2019). </w:t>
      </w:r>
      <w:r w:rsidRPr="008930EB">
        <w:rPr>
          <w:rFonts w:ascii="Times New Roman" w:hAnsi="Times New Roman" w:cs="Times New Roman"/>
          <w:sz w:val="24"/>
          <w:szCs w:val="24"/>
        </w:rPr>
        <w:t xml:space="preserve">Durum wheat genome highlights past domestication signatures and future improvement targets. </w:t>
      </w:r>
      <w:r w:rsidRPr="008930EB">
        <w:rPr>
          <w:rFonts w:ascii="Times New Roman" w:hAnsi="Times New Roman" w:cs="Times New Roman"/>
          <w:sz w:val="24"/>
          <w:szCs w:val="24"/>
          <w:lang w:val="it-IT"/>
        </w:rPr>
        <w:t>Nature Genetics, 1546-1718 - https://doi.org/10.1038/s41588-019-0381-3</w:t>
      </w:r>
    </w:p>
    <w:p w:rsidR="00AE678C" w:rsidRPr="005356DD" w:rsidRDefault="001F7059" w:rsidP="004A463E">
      <w:pPr>
        <w:pStyle w:val="Paragrafoelenco"/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59">
        <w:rPr>
          <w:rFonts w:ascii="Times New Roman" w:hAnsi="Times New Roman" w:cs="Times New Roman"/>
          <w:sz w:val="24"/>
          <w:szCs w:val="24"/>
          <w:lang w:val="it-IT"/>
        </w:rPr>
        <w:t>Mangini</w:t>
      </w:r>
      <w:proofErr w:type="spellEnd"/>
      <w:r w:rsidRPr="001F7059">
        <w:rPr>
          <w:rFonts w:ascii="Times New Roman" w:hAnsi="Times New Roman" w:cs="Times New Roman"/>
          <w:sz w:val="24"/>
          <w:szCs w:val="24"/>
          <w:lang w:val="it-IT"/>
        </w:rPr>
        <w:t xml:space="preserve"> G., A. Gadaleta, P. </w:t>
      </w:r>
      <w:proofErr w:type="spellStart"/>
      <w:r w:rsidRPr="001F7059">
        <w:rPr>
          <w:rFonts w:ascii="Times New Roman" w:hAnsi="Times New Roman" w:cs="Times New Roman"/>
          <w:sz w:val="24"/>
          <w:szCs w:val="24"/>
          <w:lang w:val="it-IT"/>
        </w:rPr>
        <w:t>Colasuonno</w:t>
      </w:r>
      <w:proofErr w:type="spellEnd"/>
      <w:r w:rsidRPr="001F7059">
        <w:rPr>
          <w:rFonts w:ascii="Times New Roman" w:hAnsi="Times New Roman" w:cs="Times New Roman"/>
          <w:sz w:val="24"/>
          <w:szCs w:val="24"/>
          <w:lang w:val="it-IT"/>
        </w:rPr>
        <w:t xml:space="preserve">, I. </w:t>
      </w:r>
      <w:proofErr w:type="spellStart"/>
      <w:r w:rsidRPr="001F7059">
        <w:rPr>
          <w:rFonts w:ascii="Times New Roman" w:hAnsi="Times New Roman" w:cs="Times New Roman"/>
          <w:sz w:val="24"/>
          <w:szCs w:val="24"/>
          <w:lang w:val="it-IT"/>
        </w:rPr>
        <w:t>Marcotuli</w:t>
      </w:r>
      <w:proofErr w:type="spellEnd"/>
      <w:r w:rsidRPr="001F7059">
        <w:rPr>
          <w:rFonts w:ascii="Times New Roman" w:hAnsi="Times New Roman" w:cs="Times New Roman"/>
          <w:sz w:val="24"/>
          <w:szCs w:val="24"/>
          <w:lang w:val="it-IT"/>
        </w:rPr>
        <w:t xml:space="preserve">, A.M. Signorile, R. Simeone, P. De Vita, A.M. Mastrangelo, G. Laidò, N. Pecchioni, A. </w:t>
      </w:r>
      <w:proofErr w:type="spellStart"/>
      <w:r w:rsidRPr="001F7059">
        <w:rPr>
          <w:rFonts w:ascii="Times New Roman" w:hAnsi="Times New Roman" w:cs="Times New Roman"/>
          <w:sz w:val="24"/>
          <w:szCs w:val="24"/>
          <w:lang w:val="it-IT"/>
        </w:rPr>
        <w:t>Blanco</w:t>
      </w:r>
      <w:proofErr w:type="spellEnd"/>
      <w:r w:rsidRPr="001F7059">
        <w:rPr>
          <w:rFonts w:ascii="Times New Roman" w:hAnsi="Times New Roman" w:cs="Times New Roman"/>
          <w:sz w:val="24"/>
          <w:szCs w:val="24"/>
          <w:lang w:val="it-IT"/>
        </w:rPr>
        <w:t xml:space="preserve"> (2018). </w:t>
      </w:r>
      <w:r w:rsidRPr="001F7059">
        <w:rPr>
          <w:rFonts w:ascii="Times New Roman" w:hAnsi="Times New Roman" w:cs="Times New Roman"/>
          <w:sz w:val="24"/>
          <w:szCs w:val="24"/>
        </w:rPr>
        <w:t xml:space="preserve">Genetic dissection of the relationships between grain yield components by genome-wide association mapping in a collection of tetraploid wheats. </w:t>
      </w:r>
      <w:proofErr w:type="spellStart"/>
      <w:r w:rsidRPr="001F7059">
        <w:rPr>
          <w:rFonts w:ascii="Times New Roman" w:hAnsi="Times New Roman" w:cs="Times New Roman"/>
          <w:sz w:val="24"/>
          <w:szCs w:val="24"/>
          <w:lang w:val="it-IT"/>
        </w:rPr>
        <w:t>PLoS</w:t>
      </w:r>
      <w:proofErr w:type="spellEnd"/>
      <w:r w:rsidRPr="001F7059">
        <w:rPr>
          <w:rFonts w:ascii="Times New Roman" w:hAnsi="Times New Roman" w:cs="Times New Roman"/>
          <w:sz w:val="24"/>
          <w:szCs w:val="24"/>
          <w:lang w:val="it-IT"/>
        </w:rPr>
        <w:t xml:space="preserve"> ONE 13(1): e0190162. </w:t>
      </w:r>
      <w:hyperlink r:id="rId5" w:history="1">
        <w:r w:rsidRPr="0026003C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https://doi.org/10.1371/journal.pone.0190162</w:t>
        </w:r>
      </w:hyperlink>
    </w:p>
    <w:p w:rsidR="005356DD" w:rsidRPr="005356DD" w:rsidRDefault="005356DD" w:rsidP="005356DD">
      <w:pPr>
        <w:pStyle w:val="Paragrafoelenco"/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DD">
        <w:rPr>
          <w:rFonts w:ascii="Times New Roman" w:hAnsi="Times New Roman" w:cs="Times New Roman"/>
          <w:sz w:val="24"/>
          <w:szCs w:val="24"/>
          <w:lang w:val="it-IT"/>
        </w:rPr>
        <w:t xml:space="preserve">Francia E., C. </w:t>
      </w:r>
      <w:proofErr w:type="spellStart"/>
      <w:r w:rsidRPr="005356DD">
        <w:rPr>
          <w:rFonts w:ascii="Times New Roman" w:hAnsi="Times New Roman" w:cs="Times New Roman"/>
          <w:sz w:val="24"/>
          <w:szCs w:val="24"/>
          <w:lang w:val="it-IT"/>
        </w:rPr>
        <w:t>Morcia</w:t>
      </w:r>
      <w:proofErr w:type="spellEnd"/>
      <w:r w:rsidRPr="005356DD">
        <w:rPr>
          <w:rFonts w:ascii="Times New Roman" w:hAnsi="Times New Roman" w:cs="Times New Roman"/>
          <w:sz w:val="24"/>
          <w:szCs w:val="24"/>
          <w:lang w:val="it-IT"/>
        </w:rPr>
        <w:t xml:space="preserve">, M. Pasquariello, V. </w:t>
      </w:r>
      <w:proofErr w:type="spellStart"/>
      <w:r w:rsidRPr="005356DD">
        <w:rPr>
          <w:rFonts w:ascii="Times New Roman" w:hAnsi="Times New Roman" w:cs="Times New Roman"/>
          <w:sz w:val="24"/>
          <w:szCs w:val="24"/>
          <w:lang w:val="it-IT"/>
        </w:rPr>
        <w:t>Mazzamurro</w:t>
      </w:r>
      <w:proofErr w:type="spellEnd"/>
      <w:r w:rsidRPr="005356DD">
        <w:rPr>
          <w:rFonts w:ascii="Times New Roman" w:hAnsi="Times New Roman" w:cs="Times New Roman"/>
          <w:sz w:val="24"/>
          <w:szCs w:val="24"/>
          <w:lang w:val="it-IT"/>
        </w:rPr>
        <w:t xml:space="preserve">, J.A. </w:t>
      </w:r>
      <w:proofErr w:type="spellStart"/>
      <w:r w:rsidRPr="005356DD">
        <w:rPr>
          <w:rFonts w:ascii="Times New Roman" w:hAnsi="Times New Roman" w:cs="Times New Roman"/>
          <w:sz w:val="24"/>
          <w:szCs w:val="24"/>
          <w:lang w:val="it-IT"/>
        </w:rPr>
        <w:t>Milc</w:t>
      </w:r>
      <w:proofErr w:type="spellEnd"/>
      <w:r w:rsidRPr="005356DD">
        <w:rPr>
          <w:rFonts w:ascii="Times New Roman" w:hAnsi="Times New Roman" w:cs="Times New Roman"/>
          <w:sz w:val="24"/>
          <w:szCs w:val="24"/>
          <w:lang w:val="it-IT"/>
        </w:rPr>
        <w:t xml:space="preserve">, F. Rizza, V. Terzi, N. Pecchioni (2016). </w:t>
      </w:r>
      <w:r w:rsidRPr="005356DD">
        <w:rPr>
          <w:rFonts w:ascii="Times New Roman" w:hAnsi="Times New Roman" w:cs="Times New Roman"/>
          <w:sz w:val="24"/>
          <w:szCs w:val="24"/>
        </w:rPr>
        <w:t xml:space="preserve">Copy number variation at the HvCBF4–HvCBF2 genomic segment is a major component of frost resistance in barley. Plant Mol </w:t>
      </w:r>
      <w:proofErr w:type="spellStart"/>
      <w:r w:rsidRPr="005356DD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5356DD">
        <w:rPr>
          <w:rFonts w:ascii="Times New Roman" w:hAnsi="Times New Roman" w:cs="Times New Roman"/>
          <w:sz w:val="24"/>
          <w:szCs w:val="24"/>
        </w:rPr>
        <w:t xml:space="preserve"> 92:161–175. DOI 10.1007/s11103-016-0505-4</w:t>
      </w:r>
    </w:p>
    <w:p w:rsidR="005356DD" w:rsidRPr="001F7059" w:rsidRDefault="005356DD" w:rsidP="005356DD">
      <w:pPr>
        <w:pStyle w:val="Paragrafoelenco"/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6DD">
        <w:rPr>
          <w:rFonts w:ascii="Times New Roman" w:hAnsi="Times New Roman" w:cs="Times New Roman"/>
          <w:sz w:val="24"/>
          <w:szCs w:val="24"/>
        </w:rPr>
        <w:t>Comadran</w:t>
      </w:r>
      <w:proofErr w:type="spellEnd"/>
      <w:r w:rsidRPr="005356DD">
        <w:rPr>
          <w:rFonts w:ascii="Times New Roman" w:hAnsi="Times New Roman" w:cs="Times New Roman"/>
          <w:sz w:val="24"/>
          <w:szCs w:val="24"/>
        </w:rPr>
        <w:t xml:space="preserve"> J. Kilian B., Russell J., Ramsay L., Stein N., </w:t>
      </w:r>
      <w:proofErr w:type="spellStart"/>
      <w:r w:rsidRPr="005356DD">
        <w:rPr>
          <w:rFonts w:ascii="Times New Roman" w:hAnsi="Times New Roman" w:cs="Times New Roman"/>
          <w:sz w:val="24"/>
          <w:szCs w:val="24"/>
        </w:rPr>
        <w:t>Ganal</w:t>
      </w:r>
      <w:proofErr w:type="spellEnd"/>
      <w:r w:rsidRPr="005356DD">
        <w:rPr>
          <w:rFonts w:ascii="Times New Roman" w:hAnsi="Times New Roman" w:cs="Times New Roman"/>
          <w:sz w:val="24"/>
          <w:szCs w:val="24"/>
        </w:rPr>
        <w:t xml:space="preserve"> M., Shaw P., Bayer M., Thomas W., Marshall D., Hedley P., </w:t>
      </w:r>
      <w:proofErr w:type="spellStart"/>
      <w:r w:rsidRPr="005356DD">
        <w:rPr>
          <w:rFonts w:ascii="Times New Roman" w:hAnsi="Times New Roman" w:cs="Times New Roman"/>
          <w:sz w:val="24"/>
          <w:szCs w:val="24"/>
        </w:rPr>
        <w:t>Tondelli</w:t>
      </w:r>
      <w:proofErr w:type="spellEnd"/>
      <w:r w:rsidRPr="005356DD">
        <w:rPr>
          <w:rFonts w:ascii="Times New Roman" w:hAnsi="Times New Roman" w:cs="Times New Roman"/>
          <w:sz w:val="24"/>
          <w:szCs w:val="24"/>
        </w:rPr>
        <w:t xml:space="preserve"> A., Pecchioni N., Francia E., </w:t>
      </w:r>
      <w:proofErr w:type="spellStart"/>
      <w:r w:rsidRPr="005356DD">
        <w:rPr>
          <w:rFonts w:ascii="Times New Roman" w:hAnsi="Times New Roman" w:cs="Times New Roman"/>
          <w:sz w:val="24"/>
          <w:szCs w:val="24"/>
        </w:rPr>
        <w:t>Korzun</w:t>
      </w:r>
      <w:proofErr w:type="spellEnd"/>
      <w:r w:rsidRPr="005356DD">
        <w:rPr>
          <w:rFonts w:ascii="Times New Roman" w:hAnsi="Times New Roman" w:cs="Times New Roman"/>
          <w:sz w:val="24"/>
          <w:szCs w:val="24"/>
        </w:rPr>
        <w:t xml:space="preserve"> V., Walther A. and Waugh R. (2012) Natural variation in a homolog of Antirrhinum CENTRORADIALIS contributed to spring growth habit and environmental adaptation in cultivated barley. Nature Genetics 44(12): 1388-1392</w:t>
      </w:r>
    </w:p>
    <w:p w:rsidR="004A463E" w:rsidRPr="004A463E" w:rsidRDefault="004A463E" w:rsidP="004A463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Francia E, A Tondelli, F Rizza, FW. </w:t>
      </w:r>
      <w:proofErr w:type="spellStart"/>
      <w:r w:rsidRPr="004A463E">
        <w:rPr>
          <w:rFonts w:ascii="Times New Roman" w:hAnsi="Times New Roman" w:cs="Times New Roman"/>
          <w:sz w:val="24"/>
          <w:szCs w:val="24"/>
          <w:lang w:val="it-IT"/>
        </w:rPr>
        <w:t>Badeck</w:t>
      </w:r>
      <w:proofErr w:type="spellEnd"/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, O Li Destri Nicosia, T </w:t>
      </w:r>
      <w:proofErr w:type="spellStart"/>
      <w:r w:rsidRPr="004A463E">
        <w:rPr>
          <w:rFonts w:ascii="Times New Roman" w:hAnsi="Times New Roman" w:cs="Times New Roman"/>
          <w:sz w:val="24"/>
          <w:szCs w:val="24"/>
          <w:lang w:val="it-IT"/>
        </w:rPr>
        <w:t>Akar</w:t>
      </w:r>
      <w:proofErr w:type="spellEnd"/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, S </w:t>
      </w:r>
      <w:proofErr w:type="spellStart"/>
      <w:r w:rsidRPr="004A463E">
        <w:rPr>
          <w:rFonts w:ascii="Times New Roman" w:hAnsi="Times New Roman" w:cs="Times New Roman"/>
          <w:sz w:val="24"/>
          <w:szCs w:val="24"/>
          <w:lang w:val="it-IT"/>
        </w:rPr>
        <w:t>Grando</w:t>
      </w:r>
      <w:proofErr w:type="spellEnd"/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, A Al-Yassin, A </w:t>
      </w:r>
      <w:proofErr w:type="spellStart"/>
      <w:r w:rsidRPr="004A463E">
        <w:rPr>
          <w:rFonts w:ascii="Times New Roman" w:hAnsi="Times New Roman" w:cs="Times New Roman"/>
          <w:sz w:val="24"/>
          <w:szCs w:val="24"/>
          <w:lang w:val="it-IT"/>
        </w:rPr>
        <w:t>Benbelkacem</w:t>
      </w:r>
      <w:proofErr w:type="spellEnd"/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, WT.B. Thomas, F van </w:t>
      </w:r>
      <w:proofErr w:type="spellStart"/>
      <w:r w:rsidRPr="004A463E">
        <w:rPr>
          <w:rFonts w:ascii="Times New Roman" w:hAnsi="Times New Roman" w:cs="Times New Roman"/>
          <w:sz w:val="24"/>
          <w:szCs w:val="24"/>
          <w:lang w:val="it-IT"/>
        </w:rPr>
        <w:t>Eeuwijk</w:t>
      </w:r>
      <w:proofErr w:type="spellEnd"/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, I </w:t>
      </w:r>
      <w:proofErr w:type="spellStart"/>
      <w:r w:rsidRPr="004A463E">
        <w:rPr>
          <w:rFonts w:ascii="Times New Roman" w:hAnsi="Times New Roman" w:cs="Times New Roman"/>
          <w:sz w:val="24"/>
          <w:szCs w:val="24"/>
          <w:lang w:val="it-IT"/>
        </w:rPr>
        <w:t>Romagosa</w:t>
      </w:r>
      <w:proofErr w:type="spellEnd"/>
      <w:r w:rsidRPr="004A463E">
        <w:rPr>
          <w:rFonts w:ascii="Times New Roman" w:hAnsi="Times New Roman" w:cs="Times New Roman"/>
          <w:sz w:val="24"/>
          <w:szCs w:val="24"/>
          <w:lang w:val="it-IT"/>
        </w:rPr>
        <w:t xml:space="preserve">, A.M Stanca, N Pecchioni (2011). </w:t>
      </w:r>
      <w:r w:rsidRPr="004A463E">
        <w:rPr>
          <w:rFonts w:ascii="Times New Roman" w:hAnsi="Times New Roman" w:cs="Times New Roman"/>
          <w:sz w:val="24"/>
          <w:szCs w:val="24"/>
        </w:rPr>
        <w:t>Determinants of barley grain yield in a wide range of Mediterranean environments. Field Crops Research 120(1): 169-178.</w:t>
      </w:r>
    </w:p>
    <w:p w:rsidR="00652BA6" w:rsidRDefault="00652BA6" w:rsidP="004A4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52BA6" w:rsidSect="00AE678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31AF4"/>
    <w:multiLevelType w:val="hybridMultilevel"/>
    <w:tmpl w:val="4D587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8C"/>
    <w:rsid w:val="001F7059"/>
    <w:rsid w:val="0027030C"/>
    <w:rsid w:val="00294C00"/>
    <w:rsid w:val="002B64BA"/>
    <w:rsid w:val="00326373"/>
    <w:rsid w:val="00355BF3"/>
    <w:rsid w:val="00455E5F"/>
    <w:rsid w:val="00473496"/>
    <w:rsid w:val="004A463E"/>
    <w:rsid w:val="00526837"/>
    <w:rsid w:val="005356DD"/>
    <w:rsid w:val="005E630C"/>
    <w:rsid w:val="00652BA6"/>
    <w:rsid w:val="00765F54"/>
    <w:rsid w:val="00774282"/>
    <w:rsid w:val="008930EB"/>
    <w:rsid w:val="00926131"/>
    <w:rsid w:val="00965519"/>
    <w:rsid w:val="00A06886"/>
    <w:rsid w:val="00A55ED9"/>
    <w:rsid w:val="00AE678C"/>
    <w:rsid w:val="00B337E4"/>
    <w:rsid w:val="00B427C9"/>
    <w:rsid w:val="00BD1721"/>
    <w:rsid w:val="00BE0E6B"/>
    <w:rsid w:val="00D46840"/>
    <w:rsid w:val="00D9503C"/>
    <w:rsid w:val="00DD2076"/>
    <w:rsid w:val="00DD34E1"/>
    <w:rsid w:val="00DE174F"/>
    <w:rsid w:val="00EA5B49"/>
    <w:rsid w:val="00EE2134"/>
    <w:rsid w:val="00E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E122"/>
  <w15:docId w15:val="{9F71E6DD-ABD5-41DC-BF6C-F2C2C0A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678C"/>
    <w:pPr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1F70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371/journal.pone.0190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Pecchioni</dc:creator>
  <cp:lastModifiedBy>Nicola PECCHIONI</cp:lastModifiedBy>
  <cp:revision>6</cp:revision>
  <dcterms:created xsi:type="dcterms:W3CDTF">2019-06-06T21:13:00Z</dcterms:created>
  <dcterms:modified xsi:type="dcterms:W3CDTF">2019-06-06T21:27:00Z</dcterms:modified>
</cp:coreProperties>
</file>