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2A8DB" w14:textId="77777777" w:rsidR="00744AE2" w:rsidRPr="00B648F5" w:rsidRDefault="00744AE2" w:rsidP="00A11E5C">
      <w:pPr>
        <w:spacing w:after="0" w:line="240" w:lineRule="auto"/>
        <w:rPr>
          <w:rFonts w:ascii="Times New Roman" w:hAnsi="Times New Roman" w:cs="Times New Roman"/>
          <w:b/>
          <w:bCs/>
          <w:sz w:val="20"/>
          <w:szCs w:val="20"/>
        </w:rPr>
      </w:pPr>
      <w:r w:rsidRPr="00B648F5">
        <w:rPr>
          <w:rFonts w:ascii="Times New Roman" w:hAnsi="Times New Roman" w:cs="Times New Roman"/>
          <w:b/>
          <w:bCs/>
          <w:sz w:val="20"/>
          <w:szCs w:val="20"/>
        </w:rPr>
        <w:t>Marco SAVONA</w:t>
      </w:r>
    </w:p>
    <w:p w14:paraId="1FC4C981" w14:textId="77777777" w:rsidR="00744AE2" w:rsidRPr="00B648F5" w:rsidRDefault="00744AE2" w:rsidP="00A11E5C">
      <w:pPr>
        <w:spacing w:after="0" w:line="240" w:lineRule="auto"/>
        <w:rPr>
          <w:rFonts w:ascii="Times New Roman" w:hAnsi="Times New Roman" w:cs="Times New Roman"/>
          <w:sz w:val="20"/>
          <w:szCs w:val="20"/>
        </w:rPr>
      </w:pPr>
    </w:p>
    <w:p w14:paraId="5B731B93" w14:textId="77777777" w:rsidR="00744AE2" w:rsidRPr="00B648F5" w:rsidRDefault="00744AE2" w:rsidP="00A11E5C">
      <w:pPr>
        <w:spacing w:after="0" w:line="240" w:lineRule="auto"/>
        <w:jc w:val="both"/>
        <w:rPr>
          <w:rFonts w:ascii="Times New Roman" w:hAnsi="Times New Roman" w:cs="Times New Roman"/>
          <w:sz w:val="20"/>
          <w:szCs w:val="20"/>
        </w:rPr>
      </w:pPr>
      <w:r w:rsidRPr="00B648F5">
        <w:rPr>
          <w:rFonts w:ascii="Times New Roman" w:hAnsi="Times New Roman" w:cs="Times New Roman"/>
          <w:sz w:val="20"/>
          <w:szCs w:val="20"/>
        </w:rPr>
        <w:t>Nazionalità: Italiana </w:t>
      </w:r>
    </w:p>
    <w:p w14:paraId="69F5BBB4" w14:textId="1CA5D132" w:rsidR="00744AE2" w:rsidRPr="00B648F5" w:rsidRDefault="00744AE2" w:rsidP="00A11E5C">
      <w:pPr>
        <w:spacing w:after="0" w:line="240" w:lineRule="auto"/>
        <w:jc w:val="both"/>
        <w:rPr>
          <w:rFonts w:ascii="Times New Roman" w:hAnsi="Times New Roman" w:cs="Times New Roman"/>
          <w:sz w:val="20"/>
          <w:szCs w:val="20"/>
        </w:rPr>
      </w:pPr>
      <w:r w:rsidRPr="00B648F5">
        <w:rPr>
          <w:rFonts w:ascii="Times New Roman" w:hAnsi="Times New Roman" w:cs="Times New Roman"/>
          <w:sz w:val="20"/>
          <w:szCs w:val="20"/>
        </w:rPr>
        <w:t xml:space="preserve">Nato </w:t>
      </w:r>
      <w:r w:rsidR="00FE5BE0">
        <w:rPr>
          <w:rFonts w:ascii="Times New Roman" w:hAnsi="Times New Roman" w:cs="Times New Roman"/>
          <w:sz w:val="20"/>
          <w:szCs w:val="20"/>
        </w:rPr>
        <w:t xml:space="preserve">a Sanremo (IM) </w:t>
      </w:r>
      <w:bookmarkStart w:id="0" w:name="_GoBack"/>
      <w:bookmarkEnd w:id="0"/>
      <w:r w:rsidRPr="00B648F5">
        <w:rPr>
          <w:rFonts w:ascii="Times New Roman" w:hAnsi="Times New Roman" w:cs="Times New Roman"/>
          <w:sz w:val="20"/>
          <w:szCs w:val="20"/>
        </w:rPr>
        <w:t>il 04/04/1973</w:t>
      </w:r>
    </w:p>
    <w:p w14:paraId="132ED869" w14:textId="77777777" w:rsidR="00A11E5C" w:rsidRPr="00962906" w:rsidRDefault="00A11E5C" w:rsidP="00A11E5C">
      <w:pPr>
        <w:spacing w:after="0" w:line="240" w:lineRule="auto"/>
        <w:jc w:val="both"/>
        <w:rPr>
          <w:rFonts w:ascii="Times New Roman" w:hAnsi="Times New Roman" w:cs="Times New Roman"/>
          <w:sz w:val="20"/>
          <w:szCs w:val="20"/>
          <w:lang w:val="en-GB" w:eastAsia="hi-IN" w:bidi="hi-IN"/>
        </w:rPr>
      </w:pPr>
      <w:r w:rsidRPr="00B648F5">
        <w:rPr>
          <w:rFonts w:ascii="Times New Roman" w:hAnsi="Times New Roman" w:cs="Times New Roman"/>
          <w:sz w:val="20"/>
          <w:szCs w:val="20"/>
          <w:lang w:val="en-GB"/>
        </w:rPr>
        <w:t xml:space="preserve">mail: </w:t>
      </w:r>
      <w:hyperlink r:id="rId5" w:history="1">
        <w:r w:rsidRPr="00962906">
          <w:rPr>
            <w:rStyle w:val="Collegamentoipertestuale"/>
            <w:rFonts w:ascii="Times New Roman" w:hAnsi="Times New Roman" w:cs="Times New Roman"/>
            <w:sz w:val="20"/>
            <w:szCs w:val="20"/>
            <w:u w:val="none"/>
            <w:lang w:val="en-GB" w:eastAsia="hi-IN" w:bidi="hi-IN"/>
          </w:rPr>
          <w:t>marco.savona@crea.gov.it</w:t>
        </w:r>
      </w:hyperlink>
    </w:p>
    <w:p w14:paraId="0730FCD4" w14:textId="77777777" w:rsidR="00A11E5C" w:rsidRPr="00B648F5" w:rsidRDefault="00A11E5C" w:rsidP="00A11E5C">
      <w:pPr>
        <w:spacing w:after="0" w:line="240" w:lineRule="auto"/>
        <w:jc w:val="both"/>
        <w:rPr>
          <w:rFonts w:ascii="Times New Roman" w:hAnsi="Times New Roman" w:cs="Times New Roman"/>
          <w:sz w:val="20"/>
          <w:szCs w:val="20"/>
          <w:lang w:val="en-GB"/>
        </w:rPr>
      </w:pPr>
    </w:p>
    <w:p w14:paraId="7D600BD5" w14:textId="77777777" w:rsidR="00744AE2" w:rsidRPr="00B648F5" w:rsidRDefault="00A11E5C" w:rsidP="00A11E5C">
      <w:pPr>
        <w:spacing w:after="0" w:line="240" w:lineRule="auto"/>
        <w:jc w:val="both"/>
        <w:rPr>
          <w:rFonts w:ascii="Times New Roman" w:hAnsi="Times New Roman" w:cs="Times New Roman"/>
          <w:sz w:val="20"/>
          <w:szCs w:val="20"/>
        </w:rPr>
      </w:pPr>
      <w:r w:rsidRPr="00B648F5">
        <w:rPr>
          <w:rFonts w:ascii="Times New Roman" w:hAnsi="Times New Roman" w:cs="Times New Roman"/>
          <w:sz w:val="20"/>
          <w:szCs w:val="20"/>
        </w:rPr>
        <w:t xml:space="preserve">Da febbraio 2017: </w:t>
      </w:r>
      <w:r w:rsidR="00744AE2" w:rsidRPr="00B648F5">
        <w:rPr>
          <w:rFonts w:ascii="Times New Roman" w:hAnsi="Times New Roman" w:cs="Times New Roman"/>
          <w:sz w:val="20"/>
          <w:szCs w:val="20"/>
        </w:rPr>
        <w:t>Ricercatore </w:t>
      </w:r>
      <w:r w:rsidRPr="00B648F5">
        <w:rPr>
          <w:rFonts w:ascii="Times New Roman" w:hAnsi="Times New Roman" w:cs="Times New Roman"/>
          <w:sz w:val="20"/>
          <w:szCs w:val="20"/>
        </w:rPr>
        <w:t xml:space="preserve">III </w:t>
      </w:r>
      <w:proofErr w:type="spellStart"/>
      <w:r w:rsidRPr="00B648F5">
        <w:rPr>
          <w:rFonts w:ascii="Times New Roman" w:hAnsi="Times New Roman" w:cs="Times New Roman"/>
          <w:sz w:val="20"/>
          <w:szCs w:val="20"/>
        </w:rPr>
        <w:t>Liv</w:t>
      </w:r>
      <w:proofErr w:type="spellEnd"/>
      <w:r w:rsidRPr="00B648F5">
        <w:rPr>
          <w:rFonts w:ascii="Times New Roman" w:hAnsi="Times New Roman" w:cs="Times New Roman"/>
          <w:sz w:val="20"/>
          <w:szCs w:val="20"/>
        </w:rPr>
        <w:t xml:space="preserve">. </w:t>
      </w:r>
      <w:r w:rsidR="00744AE2" w:rsidRPr="00B648F5">
        <w:rPr>
          <w:rFonts w:ascii="Times New Roman" w:hAnsi="Times New Roman" w:cs="Times New Roman"/>
          <w:sz w:val="20"/>
          <w:szCs w:val="20"/>
        </w:rPr>
        <w:t xml:space="preserve">presso il </w:t>
      </w:r>
      <w:r w:rsidR="00744AE2" w:rsidRPr="00B648F5">
        <w:rPr>
          <w:rFonts w:ascii="Times New Roman" w:eastAsia="Arial" w:hAnsi="Times New Roman" w:cs="Times New Roman"/>
          <w:sz w:val="20"/>
          <w:szCs w:val="20"/>
          <w:lang w:eastAsia="ar-SA"/>
        </w:rPr>
        <w:t>Consiglio per la ricerca in agricoltura e l'analisi dell'economia agraria (CREA)</w:t>
      </w:r>
      <w:r w:rsidRPr="00B648F5">
        <w:rPr>
          <w:rFonts w:ascii="Times New Roman" w:hAnsi="Times New Roman" w:cs="Times New Roman"/>
          <w:sz w:val="20"/>
          <w:szCs w:val="20"/>
        </w:rPr>
        <w:t xml:space="preserve"> - </w:t>
      </w:r>
      <w:r w:rsidR="00744AE2" w:rsidRPr="00B648F5">
        <w:rPr>
          <w:rFonts w:ascii="Times New Roman" w:eastAsia="Arial" w:hAnsi="Times New Roman" w:cs="Times New Roman"/>
          <w:sz w:val="20"/>
          <w:szCs w:val="20"/>
          <w:lang w:eastAsia="ar-SA"/>
        </w:rPr>
        <w:t>Centro di ricerca Orticoltura e Florovivaismo (OF)</w:t>
      </w:r>
    </w:p>
    <w:p w14:paraId="68B2DAC5" w14:textId="308F83FF" w:rsidR="00744AE2" w:rsidRPr="00B648F5" w:rsidRDefault="00DA2F96" w:rsidP="00A11E5C">
      <w:pPr>
        <w:spacing w:after="0" w:line="240" w:lineRule="auto"/>
        <w:jc w:val="both"/>
        <w:rPr>
          <w:rFonts w:ascii="Times New Roman" w:hAnsi="Times New Roman" w:cs="Times New Roman"/>
          <w:sz w:val="20"/>
          <w:szCs w:val="20"/>
        </w:rPr>
      </w:pPr>
      <w:r w:rsidRPr="00B648F5">
        <w:rPr>
          <w:rFonts w:ascii="Times New Roman" w:hAnsi="Times New Roman" w:cs="Times New Roman"/>
          <w:sz w:val="20"/>
          <w:szCs w:val="20"/>
        </w:rPr>
        <w:t>Linee di ricerca</w:t>
      </w:r>
      <w:r w:rsidR="00744AE2" w:rsidRPr="00B648F5">
        <w:rPr>
          <w:rFonts w:ascii="Times New Roman" w:hAnsi="Times New Roman" w:cs="Times New Roman"/>
          <w:sz w:val="20"/>
          <w:szCs w:val="20"/>
        </w:rPr>
        <w:t xml:space="preserve">: </w:t>
      </w:r>
      <w:r w:rsidR="00C72576" w:rsidRPr="00B648F5">
        <w:rPr>
          <w:rFonts w:ascii="Times New Roman" w:hAnsi="Times New Roman" w:cs="Times New Roman"/>
          <w:sz w:val="20"/>
          <w:szCs w:val="20"/>
        </w:rPr>
        <w:t>micro</w:t>
      </w:r>
      <w:r w:rsidR="00B13C1E">
        <w:rPr>
          <w:rFonts w:ascii="Times New Roman" w:hAnsi="Times New Roman" w:cs="Times New Roman"/>
          <w:sz w:val="20"/>
          <w:szCs w:val="20"/>
        </w:rPr>
        <w:t>p</w:t>
      </w:r>
      <w:r w:rsidR="00744AE2" w:rsidRPr="00B648F5">
        <w:rPr>
          <w:rFonts w:ascii="Times New Roman" w:hAnsi="Times New Roman" w:cs="Times New Roman"/>
          <w:sz w:val="20"/>
          <w:szCs w:val="20"/>
        </w:rPr>
        <w:t>ropagazione/</w:t>
      </w:r>
      <w:r w:rsidR="00C72576" w:rsidRPr="00B648F5">
        <w:rPr>
          <w:rFonts w:ascii="Times New Roman" w:hAnsi="Times New Roman" w:cs="Times New Roman"/>
          <w:sz w:val="20"/>
          <w:szCs w:val="20"/>
        </w:rPr>
        <w:t>morfogenesi e d</w:t>
      </w:r>
      <w:r w:rsidR="00744AE2" w:rsidRPr="00B648F5">
        <w:rPr>
          <w:rFonts w:ascii="Times New Roman" w:hAnsi="Times New Roman" w:cs="Times New Roman"/>
          <w:sz w:val="20"/>
          <w:szCs w:val="20"/>
        </w:rPr>
        <w:t>ifferenziamento/</w:t>
      </w:r>
      <w:r w:rsidR="00C72576" w:rsidRPr="00B648F5">
        <w:rPr>
          <w:rFonts w:ascii="Times New Roman" w:hAnsi="Times New Roman" w:cs="Times New Roman"/>
          <w:sz w:val="20"/>
          <w:szCs w:val="20"/>
        </w:rPr>
        <w:t>m</w:t>
      </w:r>
      <w:r w:rsidR="00744AE2" w:rsidRPr="00B648F5">
        <w:rPr>
          <w:rFonts w:ascii="Times New Roman" w:hAnsi="Times New Roman" w:cs="Times New Roman"/>
          <w:sz w:val="20"/>
          <w:szCs w:val="20"/>
        </w:rPr>
        <w:t>iglioramento genetico</w:t>
      </w:r>
      <w:r w:rsidR="00C72576" w:rsidRPr="00B648F5">
        <w:rPr>
          <w:rFonts w:ascii="Times New Roman" w:hAnsi="Times New Roman" w:cs="Times New Roman"/>
          <w:sz w:val="20"/>
          <w:szCs w:val="20"/>
        </w:rPr>
        <w:t>/biodiversità vegetale</w:t>
      </w:r>
    </w:p>
    <w:p w14:paraId="307FA317" w14:textId="77777777" w:rsidR="00A11E5C" w:rsidRPr="00B648F5" w:rsidRDefault="00A11E5C" w:rsidP="00A11E5C">
      <w:pPr>
        <w:spacing w:after="0" w:line="240" w:lineRule="auto"/>
        <w:jc w:val="both"/>
        <w:rPr>
          <w:rFonts w:ascii="Times New Roman" w:hAnsi="Times New Roman" w:cs="Times New Roman"/>
          <w:sz w:val="20"/>
          <w:szCs w:val="20"/>
          <w:lang w:eastAsia="hi-IN" w:bidi="hi-IN"/>
        </w:rPr>
      </w:pPr>
    </w:p>
    <w:p w14:paraId="2BA075EF" w14:textId="77777777" w:rsidR="00DE383B" w:rsidRPr="00B648F5" w:rsidRDefault="00DE383B" w:rsidP="00A11E5C">
      <w:pPr>
        <w:pStyle w:val="OiaeaeiYiio2"/>
        <w:widowControl/>
        <w:snapToGrid w:val="0"/>
        <w:jc w:val="both"/>
        <w:rPr>
          <w:i w:val="0"/>
          <w:sz w:val="20"/>
          <w:lang w:val="it-IT"/>
        </w:rPr>
      </w:pPr>
      <w:r w:rsidRPr="00B648F5">
        <w:rPr>
          <w:i w:val="0"/>
          <w:sz w:val="20"/>
          <w:lang w:val="it-IT"/>
        </w:rPr>
        <w:t>Formazione:</w:t>
      </w:r>
    </w:p>
    <w:p w14:paraId="45D91DBA" w14:textId="77777777" w:rsidR="00A11E5C" w:rsidRPr="00B648F5" w:rsidRDefault="00A11E5C" w:rsidP="00C72576">
      <w:pPr>
        <w:pStyle w:val="OiaeaeiYiio2"/>
        <w:widowControl/>
        <w:numPr>
          <w:ilvl w:val="0"/>
          <w:numId w:val="6"/>
        </w:numPr>
        <w:snapToGrid w:val="0"/>
        <w:jc w:val="both"/>
        <w:rPr>
          <w:i w:val="0"/>
          <w:sz w:val="20"/>
          <w:lang w:val="it-IT"/>
        </w:rPr>
      </w:pPr>
      <w:r w:rsidRPr="00B648F5">
        <w:rPr>
          <w:i w:val="0"/>
          <w:sz w:val="20"/>
          <w:lang w:val="it-IT"/>
        </w:rPr>
        <w:t>2007 Dottorato di Ricerca in Scienze Botaniche presso il Dipartimento di Biologia Vegetale dell’Università degli Studi di Roma “La Sapienza”</w:t>
      </w:r>
    </w:p>
    <w:p w14:paraId="3556427C" w14:textId="77777777" w:rsidR="00A11E5C" w:rsidRPr="00B648F5" w:rsidRDefault="00A11E5C" w:rsidP="00C72576">
      <w:pPr>
        <w:pStyle w:val="OiaeaeiYiio2"/>
        <w:widowControl/>
        <w:numPr>
          <w:ilvl w:val="0"/>
          <w:numId w:val="6"/>
        </w:numPr>
        <w:snapToGrid w:val="0"/>
        <w:jc w:val="both"/>
        <w:rPr>
          <w:i w:val="0"/>
          <w:sz w:val="20"/>
          <w:lang w:val="it-IT"/>
        </w:rPr>
      </w:pPr>
      <w:r w:rsidRPr="00B648F5">
        <w:rPr>
          <w:i w:val="0"/>
          <w:sz w:val="20"/>
          <w:lang w:val="it-IT"/>
        </w:rPr>
        <w:t>2003 Abilitazione alla Professione di Biologo</w:t>
      </w:r>
    </w:p>
    <w:p w14:paraId="494167B0" w14:textId="77777777" w:rsidR="00A11E5C" w:rsidRPr="00B648F5" w:rsidRDefault="00A11E5C" w:rsidP="00C72576">
      <w:pPr>
        <w:pStyle w:val="OiaeaeiYiio2"/>
        <w:widowControl/>
        <w:numPr>
          <w:ilvl w:val="0"/>
          <w:numId w:val="6"/>
        </w:numPr>
        <w:snapToGrid w:val="0"/>
        <w:jc w:val="left"/>
        <w:rPr>
          <w:i w:val="0"/>
          <w:sz w:val="20"/>
          <w:lang w:val="it-IT"/>
        </w:rPr>
      </w:pPr>
      <w:r w:rsidRPr="00B648F5">
        <w:rPr>
          <w:i w:val="0"/>
          <w:sz w:val="20"/>
          <w:lang w:val="it-IT"/>
        </w:rPr>
        <w:t>2000 Laurea in Scienze Biologiche presso l’Università degli Studi di Genova</w:t>
      </w:r>
    </w:p>
    <w:p w14:paraId="6D33A034" w14:textId="77777777" w:rsidR="00A11E5C" w:rsidRPr="00B648F5" w:rsidRDefault="00A11E5C" w:rsidP="00A11E5C">
      <w:pPr>
        <w:pStyle w:val="OiaeaeiYiio2"/>
        <w:widowControl/>
        <w:snapToGrid w:val="0"/>
        <w:jc w:val="left"/>
        <w:rPr>
          <w:i w:val="0"/>
          <w:sz w:val="20"/>
          <w:lang w:val="it-IT"/>
        </w:rPr>
      </w:pPr>
    </w:p>
    <w:p w14:paraId="7095DFDA" w14:textId="77777777" w:rsidR="00DE383B" w:rsidRPr="00B648F5" w:rsidRDefault="00DE383B" w:rsidP="00A11E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iCs/>
          <w:sz w:val="20"/>
          <w:szCs w:val="20"/>
          <w:lang w:val="en-GB"/>
        </w:rPr>
      </w:pPr>
      <w:proofErr w:type="spellStart"/>
      <w:r w:rsidRPr="00B648F5">
        <w:rPr>
          <w:rFonts w:ascii="Times New Roman" w:hAnsi="Times New Roman" w:cs="Times New Roman"/>
          <w:iCs/>
          <w:sz w:val="20"/>
          <w:szCs w:val="20"/>
          <w:lang w:val="en-GB"/>
        </w:rPr>
        <w:t>Esperienze</w:t>
      </w:r>
      <w:proofErr w:type="spellEnd"/>
      <w:r w:rsidRPr="00B648F5">
        <w:rPr>
          <w:rFonts w:ascii="Times New Roman" w:hAnsi="Times New Roman" w:cs="Times New Roman"/>
          <w:iCs/>
          <w:sz w:val="20"/>
          <w:szCs w:val="20"/>
          <w:lang w:val="en-GB"/>
        </w:rPr>
        <w:t xml:space="preserve"> formative </w:t>
      </w:r>
      <w:proofErr w:type="spellStart"/>
      <w:r w:rsidRPr="00B648F5">
        <w:rPr>
          <w:rFonts w:ascii="Times New Roman" w:hAnsi="Times New Roman" w:cs="Times New Roman"/>
          <w:iCs/>
          <w:sz w:val="20"/>
          <w:szCs w:val="20"/>
          <w:lang w:val="en-GB"/>
        </w:rPr>
        <w:t>all’estero</w:t>
      </w:r>
      <w:proofErr w:type="spellEnd"/>
      <w:r w:rsidRPr="00B648F5">
        <w:rPr>
          <w:rFonts w:ascii="Times New Roman" w:hAnsi="Times New Roman" w:cs="Times New Roman"/>
          <w:iCs/>
          <w:sz w:val="20"/>
          <w:szCs w:val="20"/>
          <w:lang w:val="en-GB"/>
        </w:rPr>
        <w:t>:</w:t>
      </w:r>
    </w:p>
    <w:p w14:paraId="40B99CDD" w14:textId="4D229672" w:rsidR="00A11E5C" w:rsidRPr="00B648F5" w:rsidRDefault="00A11E5C" w:rsidP="00C72576">
      <w:pPr>
        <w:pStyle w:val="Paragrafoelenco"/>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en-GB"/>
        </w:rPr>
      </w:pPr>
      <w:r w:rsidRPr="00B648F5">
        <w:rPr>
          <w:iCs/>
          <w:lang w:val="en-GB"/>
        </w:rPr>
        <w:t xml:space="preserve">2004 Stage di 3 </w:t>
      </w:r>
      <w:proofErr w:type="spellStart"/>
      <w:r w:rsidRPr="00B648F5">
        <w:rPr>
          <w:iCs/>
          <w:lang w:val="en-GB"/>
        </w:rPr>
        <w:t>mesi</w:t>
      </w:r>
      <w:proofErr w:type="spellEnd"/>
      <w:r w:rsidRPr="00B648F5">
        <w:rPr>
          <w:iCs/>
          <w:lang w:val="en-GB"/>
        </w:rPr>
        <w:t xml:space="preserve"> </w:t>
      </w:r>
      <w:proofErr w:type="spellStart"/>
      <w:r w:rsidRPr="00B648F5">
        <w:rPr>
          <w:iCs/>
          <w:lang w:val="en-GB"/>
        </w:rPr>
        <w:t>press</w:t>
      </w:r>
      <w:r w:rsidR="00962906">
        <w:rPr>
          <w:iCs/>
          <w:lang w:val="en-GB"/>
        </w:rPr>
        <w:t>o</w:t>
      </w:r>
      <w:proofErr w:type="spellEnd"/>
      <w:r w:rsidRPr="00B648F5">
        <w:rPr>
          <w:iCs/>
          <w:lang w:val="en-GB"/>
        </w:rPr>
        <w:t xml:space="preserve"> </w:t>
      </w:r>
      <w:proofErr w:type="spellStart"/>
      <w:r w:rsidRPr="00B648F5">
        <w:rPr>
          <w:iCs/>
          <w:lang w:val="en-GB"/>
        </w:rPr>
        <w:t>il</w:t>
      </w:r>
      <w:proofErr w:type="spellEnd"/>
      <w:r w:rsidRPr="00B648F5">
        <w:rPr>
          <w:iCs/>
          <w:lang w:val="en-GB"/>
        </w:rPr>
        <w:t xml:space="preserve"> “Laboratory of Biochemistry- Department of Agrotechnology and Food Sciences-Wageningen University &amp; Research Centre-</w:t>
      </w:r>
      <w:r w:rsidR="00D73D0E" w:rsidRPr="00B648F5">
        <w:rPr>
          <w:iCs/>
          <w:lang w:val="en-GB"/>
        </w:rPr>
        <w:t xml:space="preserve"> The Netherlands</w:t>
      </w:r>
    </w:p>
    <w:p w14:paraId="2BC3AF11" w14:textId="77777777" w:rsidR="00A11E5C" w:rsidRPr="00B648F5" w:rsidRDefault="00A11E5C" w:rsidP="00C72576">
      <w:pPr>
        <w:pStyle w:val="Paragrafoelenco"/>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en-GB"/>
        </w:rPr>
      </w:pPr>
      <w:r w:rsidRPr="00B648F5">
        <w:rPr>
          <w:iCs/>
          <w:lang w:val="en-GB"/>
        </w:rPr>
        <w:t xml:space="preserve">2002 </w:t>
      </w:r>
      <w:proofErr w:type="spellStart"/>
      <w:r w:rsidRPr="00B648F5">
        <w:rPr>
          <w:iCs/>
          <w:lang w:val="en-GB"/>
        </w:rPr>
        <w:t>Borsa</w:t>
      </w:r>
      <w:proofErr w:type="spellEnd"/>
      <w:r w:rsidRPr="00B648F5">
        <w:rPr>
          <w:iCs/>
          <w:lang w:val="en-GB"/>
        </w:rPr>
        <w:t xml:space="preserve"> di studio di 2 </w:t>
      </w:r>
      <w:proofErr w:type="spellStart"/>
      <w:r w:rsidRPr="00B648F5">
        <w:rPr>
          <w:iCs/>
          <w:lang w:val="en-GB"/>
        </w:rPr>
        <w:t>mesi</w:t>
      </w:r>
      <w:proofErr w:type="spellEnd"/>
      <w:r w:rsidRPr="00B648F5">
        <w:rPr>
          <w:iCs/>
          <w:lang w:val="en-GB"/>
        </w:rPr>
        <w:t xml:space="preserve"> </w:t>
      </w:r>
      <w:proofErr w:type="spellStart"/>
      <w:r w:rsidRPr="00B648F5">
        <w:rPr>
          <w:iCs/>
          <w:lang w:val="en-GB"/>
        </w:rPr>
        <w:t>presso</w:t>
      </w:r>
      <w:proofErr w:type="spellEnd"/>
      <w:r w:rsidRPr="00B648F5">
        <w:rPr>
          <w:iCs/>
          <w:lang w:val="en-GB"/>
        </w:rPr>
        <w:t xml:space="preserve"> </w:t>
      </w:r>
      <w:proofErr w:type="spellStart"/>
      <w:r w:rsidRPr="00B648F5">
        <w:rPr>
          <w:iCs/>
          <w:lang w:val="en-GB"/>
        </w:rPr>
        <w:t>il</w:t>
      </w:r>
      <w:proofErr w:type="spellEnd"/>
      <w:r w:rsidRPr="00B648F5">
        <w:rPr>
          <w:iCs/>
          <w:lang w:val="en-GB"/>
        </w:rPr>
        <w:t xml:space="preserve"> “Department of Crop Science-Agricultural University of </w:t>
      </w:r>
      <w:proofErr w:type="spellStart"/>
      <w:r w:rsidRPr="00B648F5">
        <w:rPr>
          <w:iCs/>
          <w:lang w:val="en-GB"/>
        </w:rPr>
        <w:t>Alnarp</w:t>
      </w:r>
      <w:proofErr w:type="spellEnd"/>
      <w:r w:rsidRPr="00B648F5">
        <w:rPr>
          <w:iCs/>
          <w:lang w:val="en-GB"/>
        </w:rPr>
        <w:t>-Sweden</w:t>
      </w:r>
    </w:p>
    <w:p w14:paraId="0D1FDE6B" w14:textId="77777777" w:rsidR="00A11E5C" w:rsidRPr="00B648F5" w:rsidRDefault="00A11E5C" w:rsidP="00C72576">
      <w:pPr>
        <w:pStyle w:val="Paragrafoelenco"/>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en-GB"/>
        </w:rPr>
      </w:pPr>
      <w:r w:rsidRPr="00B648F5">
        <w:rPr>
          <w:iCs/>
          <w:lang w:val="en-GB"/>
        </w:rPr>
        <w:t xml:space="preserve">2000 </w:t>
      </w:r>
      <w:proofErr w:type="spellStart"/>
      <w:r w:rsidRPr="00B648F5">
        <w:rPr>
          <w:iCs/>
          <w:lang w:val="en-GB"/>
        </w:rPr>
        <w:t>Borsa</w:t>
      </w:r>
      <w:proofErr w:type="spellEnd"/>
      <w:r w:rsidRPr="00B648F5">
        <w:rPr>
          <w:iCs/>
          <w:lang w:val="en-GB"/>
        </w:rPr>
        <w:t xml:space="preserve"> di studio di 3 </w:t>
      </w:r>
      <w:proofErr w:type="spellStart"/>
      <w:r w:rsidRPr="00B648F5">
        <w:rPr>
          <w:iCs/>
          <w:lang w:val="en-GB"/>
        </w:rPr>
        <w:t>mesi</w:t>
      </w:r>
      <w:proofErr w:type="spellEnd"/>
      <w:r w:rsidRPr="00B648F5">
        <w:rPr>
          <w:iCs/>
          <w:lang w:val="en-GB"/>
        </w:rPr>
        <w:t xml:space="preserve"> </w:t>
      </w:r>
      <w:proofErr w:type="spellStart"/>
      <w:r w:rsidRPr="00B648F5">
        <w:rPr>
          <w:iCs/>
          <w:lang w:val="en-GB"/>
        </w:rPr>
        <w:t>presso</w:t>
      </w:r>
      <w:proofErr w:type="spellEnd"/>
      <w:r w:rsidRPr="00B648F5">
        <w:rPr>
          <w:iCs/>
          <w:lang w:val="en-GB"/>
        </w:rPr>
        <w:t xml:space="preserve"> </w:t>
      </w:r>
      <w:proofErr w:type="spellStart"/>
      <w:r w:rsidRPr="00B648F5">
        <w:rPr>
          <w:iCs/>
          <w:lang w:val="en-GB"/>
        </w:rPr>
        <w:t>il</w:t>
      </w:r>
      <w:proofErr w:type="spellEnd"/>
      <w:r w:rsidRPr="00B648F5">
        <w:rPr>
          <w:iCs/>
          <w:lang w:val="en-GB"/>
        </w:rPr>
        <w:t xml:space="preserve"> "Department of Ornamental Plants-Agricultural University of </w:t>
      </w:r>
      <w:proofErr w:type="spellStart"/>
      <w:r w:rsidRPr="00B648F5">
        <w:rPr>
          <w:iCs/>
          <w:lang w:val="en-GB"/>
        </w:rPr>
        <w:t>Krakòw</w:t>
      </w:r>
      <w:proofErr w:type="spellEnd"/>
      <w:r w:rsidRPr="00B648F5">
        <w:rPr>
          <w:iCs/>
          <w:lang w:val="en-GB"/>
        </w:rPr>
        <w:t>-Poland</w:t>
      </w:r>
    </w:p>
    <w:p w14:paraId="1AA46E0A" w14:textId="77777777" w:rsidR="00A11E5C" w:rsidRPr="00B648F5" w:rsidRDefault="00A11E5C" w:rsidP="00A11E5C">
      <w:pPr>
        <w:spacing w:after="0" w:line="240" w:lineRule="auto"/>
        <w:jc w:val="both"/>
        <w:rPr>
          <w:rFonts w:ascii="Times New Roman" w:hAnsi="Times New Roman" w:cs="Times New Roman"/>
          <w:sz w:val="20"/>
          <w:szCs w:val="20"/>
          <w:lang w:val="en-GB"/>
        </w:rPr>
      </w:pPr>
    </w:p>
    <w:p w14:paraId="311E2DD5" w14:textId="77777777" w:rsidR="00DA2F96" w:rsidRPr="00B648F5" w:rsidRDefault="00DA2F96" w:rsidP="00C72576">
      <w:pPr>
        <w:spacing w:after="0"/>
        <w:jc w:val="both"/>
        <w:rPr>
          <w:rFonts w:ascii="Times New Roman" w:hAnsi="Times New Roman" w:cs="Times New Roman"/>
          <w:sz w:val="20"/>
          <w:szCs w:val="20"/>
        </w:rPr>
      </w:pPr>
      <w:r w:rsidRPr="00B648F5">
        <w:rPr>
          <w:rFonts w:ascii="Times New Roman" w:hAnsi="Times New Roman" w:cs="Times New Roman"/>
          <w:sz w:val="20"/>
          <w:szCs w:val="20"/>
        </w:rPr>
        <w:t>Partecipazione a progetti di ricerca:</w:t>
      </w:r>
    </w:p>
    <w:p w14:paraId="6DD100B2" w14:textId="77777777" w:rsidR="00DA2F96" w:rsidRPr="00B648F5" w:rsidRDefault="00DA2F96" w:rsidP="00C72576">
      <w:pPr>
        <w:pStyle w:val="Paragrafoelenco"/>
        <w:numPr>
          <w:ilvl w:val="0"/>
          <w:numId w:val="3"/>
        </w:numPr>
        <w:jc w:val="both"/>
        <w:rPr>
          <w:bCs/>
        </w:rPr>
      </w:pPr>
      <w:r w:rsidRPr="00B648F5">
        <w:rPr>
          <w:bCs/>
        </w:rPr>
        <w:t>Biotech - GEO “</w:t>
      </w:r>
      <w:proofErr w:type="spellStart"/>
      <w:r w:rsidRPr="00B648F5">
        <w:rPr>
          <w:bCs/>
        </w:rPr>
        <w:t>Genome</w:t>
      </w:r>
      <w:proofErr w:type="spellEnd"/>
      <w:r w:rsidRPr="00B648F5">
        <w:rPr>
          <w:bCs/>
        </w:rPr>
        <w:t xml:space="preserve"> editing per il miglioramento della resistenza di </w:t>
      </w:r>
      <w:proofErr w:type="spellStart"/>
      <w:r w:rsidRPr="00B648F5">
        <w:rPr>
          <w:bCs/>
          <w:i/>
        </w:rPr>
        <w:t>Ocimum</w:t>
      </w:r>
      <w:proofErr w:type="spellEnd"/>
      <w:r w:rsidRPr="00B648F5">
        <w:rPr>
          <w:bCs/>
          <w:i/>
        </w:rPr>
        <w:t xml:space="preserve"> </w:t>
      </w:r>
      <w:proofErr w:type="spellStart"/>
      <w:r w:rsidRPr="00B648F5">
        <w:rPr>
          <w:bCs/>
          <w:i/>
        </w:rPr>
        <w:t>basilicum</w:t>
      </w:r>
      <w:proofErr w:type="spellEnd"/>
      <w:r w:rsidRPr="00B648F5">
        <w:rPr>
          <w:bCs/>
        </w:rPr>
        <w:t xml:space="preserve"> a </w:t>
      </w:r>
      <w:r w:rsidRPr="00B648F5">
        <w:rPr>
          <w:bCs/>
          <w:i/>
        </w:rPr>
        <w:t xml:space="preserve">Peronospora </w:t>
      </w:r>
      <w:proofErr w:type="spellStart"/>
      <w:r w:rsidRPr="00B648F5">
        <w:rPr>
          <w:bCs/>
          <w:i/>
        </w:rPr>
        <w:t>belbahrii</w:t>
      </w:r>
      <w:proofErr w:type="spellEnd"/>
      <w:r w:rsidRPr="00B648F5">
        <w:rPr>
          <w:bCs/>
        </w:rPr>
        <w:t>” (Responsabile Scientifico)</w:t>
      </w:r>
    </w:p>
    <w:p w14:paraId="06148EF9" w14:textId="77777777" w:rsidR="00DA2F96" w:rsidRPr="00B648F5" w:rsidRDefault="00DA2F96" w:rsidP="00C72576">
      <w:pPr>
        <w:pStyle w:val="Paragrafoelenco"/>
        <w:numPr>
          <w:ilvl w:val="0"/>
          <w:numId w:val="3"/>
        </w:numPr>
        <w:jc w:val="both"/>
        <w:rPr>
          <w:bCs/>
        </w:rPr>
      </w:pPr>
      <w:r w:rsidRPr="00B648F5">
        <w:rPr>
          <w:bCs/>
        </w:rPr>
        <w:t>ROSEVAL “Le rose della Valle Scrivia: un tesoro da valorizzare” Programma Regionale di Sviluppo Rurale 2014-2020 della Regione Liguria – Misura 16.01 “Aiuti per la costituzione e l’operatività dei gruppi operativi del PEI”</w:t>
      </w:r>
    </w:p>
    <w:p w14:paraId="5DBDA5EB" w14:textId="77777777" w:rsidR="00DA2F96" w:rsidRPr="00B648F5" w:rsidRDefault="00DA2F96" w:rsidP="00C72576">
      <w:pPr>
        <w:pStyle w:val="Paragrafoelenco"/>
        <w:numPr>
          <w:ilvl w:val="0"/>
          <w:numId w:val="3"/>
        </w:numPr>
        <w:jc w:val="both"/>
        <w:rPr>
          <w:bCs/>
        </w:rPr>
      </w:pPr>
      <w:r w:rsidRPr="00B648F5">
        <w:rPr>
          <w:bCs/>
        </w:rPr>
        <w:t xml:space="preserve">BREEDNET “Innovazioni biotecnologiche a rafforzamento di una rete di </w:t>
      </w:r>
      <w:proofErr w:type="spellStart"/>
      <w:r w:rsidRPr="00B648F5">
        <w:rPr>
          <w:bCs/>
        </w:rPr>
        <w:t>ibridatoiri</w:t>
      </w:r>
      <w:proofErr w:type="spellEnd"/>
      <w:r w:rsidRPr="00B648F5">
        <w:rPr>
          <w:bCs/>
        </w:rPr>
        <w:t xml:space="preserve"> del ponente ligure” Programma Regionale di Sviluppo Rurale 2014-2020 della Regione Liguria – Misura 16.01 “Aiuti per la costituzione e l’operatività dei gruppi operativi del PEI”</w:t>
      </w:r>
    </w:p>
    <w:p w14:paraId="4F9322CE" w14:textId="77777777" w:rsidR="00DA2F96" w:rsidRPr="00B648F5" w:rsidRDefault="00DA2F96" w:rsidP="00C72576">
      <w:pPr>
        <w:pStyle w:val="Paragrafoelenco"/>
        <w:numPr>
          <w:ilvl w:val="0"/>
          <w:numId w:val="3"/>
        </w:numPr>
        <w:jc w:val="both"/>
        <w:rPr>
          <w:bCs/>
        </w:rPr>
      </w:pPr>
      <w:r w:rsidRPr="00B648F5">
        <w:rPr>
          <w:bCs/>
        </w:rPr>
        <w:t xml:space="preserve">ANTEA “Attività innovative per lo sviluppo della filiera transfrontaliera del fiore edule” Interreg </w:t>
      </w:r>
      <w:proofErr w:type="spellStart"/>
      <w:r w:rsidRPr="00B648F5">
        <w:rPr>
          <w:bCs/>
        </w:rPr>
        <w:t>Alcrotra</w:t>
      </w:r>
      <w:proofErr w:type="spellEnd"/>
      <w:r w:rsidRPr="00B648F5">
        <w:rPr>
          <w:bCs/>
        </w:rPr>
        <w:t xml:space="preserve"> n.1139</w:t>
      </w:r>
    </w:p>
    <w:p w14:paraId="5AAB0B08" w14:textId="77777777" w:rsidR="00DA2F96" w:rsidRPr="00B648F5" w:rsidRDefault="00DA2F96" w:rsidP="00C72576">
      <w:pPr>
        <w:pStyle w:val="Paragrafoelenco"/>
        <w:numPr>
          <w:ilvl w:val="0"/>
          <w:numId w:val="3"/>
        </w:numPr>
        <w:jc w:val="both"/>
        <w:rPr>
          <w:bCs/>
        </w:rPr>
      </w:pPr>
      <w:r w:rsidRPr="00B648F5">
        <w:rPr>
          <w:bCs/>
        </w:rPr>
        <w:t>EUMORFO (</w:t>
      </w:r>
      <w:proofErr w:type="spellStart"/>
      <w:r w:rsidRPr="00B648F5">
        <w:rPr>
          <w:bCs/>
        </w:rPr>
        <w:t>MiPAAF</w:t>
      </w:r>
      <w:proofErr w:type="spellEnd"/>
      <w:r w:rsidRPr="00B648F5">
        <w:rPr>
          <w:bCs/>
        </w:rPr>
        <w:t xml:space="preserve"> 2005-2007) “Embriogenesi ed organogenesi in fruttiferi ed ornamentali: sviluppo ed applicazione di marcatori molecolari per il miglioramento della micropropagazione”</w:t>
      </w:r>
    </w:p>
    <w:p w14:paraId="6ED315B5" w14:textId="77777777" w:rsidR="00DA2F96" w:rsidRPr="00B648F5" w:rsidRDefault="00DA2F96" w:rsidP="00C72576">
      <w:pPr>
        <w:pStyle w:val="Paragrafoelenco"/>
        <w:numPr>
          <w:ilvl w:val="0"/>
          <w:numId w:val="3"/>
        </w:numPr>
        <w:jc w:val="both"/>
        <w:rPr>
          <w:bCs/>
        </w:rPr>
      </w:pPr>
      <w:r w:rsidRPr="00B648F5">
        <w:rPr>
          <w:bCs/>
        </w:rPr>
        <w:t>PROFLOMER (</w:t>
      </w:r>
      <w:proofErr w:type="spellStart"/>
      <w:r w:rsidRPr="00B648F5">
        <w:rPr>
          <w:bCs/>
        </w:rPr>
        <w:t>MiPAAF</w:t>
      </w:r>
      <w:proofErr w:type="spellEnd"/>
      <w:r w:rsidRPr="00B648F5">
        <w:rPr>
          <w:bCs/>
        </w:rPr>
        <w:t xml:space="preserve"> 2005-2007) “Valorizzazione delle produzioni florovivaistiche del meridione”</w:t>
      </w:r>
    </w:p>
    <w:p w14:paraId="32F4BEDC" w14:textId="77777777" w:rsidR="00DA2F96" w:rsidRPr="00B648F5" w:rsidRDefault="00DA2F96" w:rsidP="00C72576">
      <w:pPr>
        <w:pStyle w:val="Paragrafoelenco"/>
        <w:numPr>
          <w:ilvl w:val="0"/>
          <w:numId w:val="3"/>
        </w:numPr>
        <w:tabs>
          <w:tab w:val="left" w:pos="1816"/>
          <w:tab w:val="left" w:pos="2525"/>
          <w:tab w:val="left" w:pos="3375"/>
        </w:tabs>
        <w:jc w:val="both"/>
        <w:rPr>
          <w:bCs/>
        </w:rPr>
      </w:pPr>
      <w:r w:rsidRPr="00B648F5">
        <w:rPr>
          <w:bCs/>
        </w:rPr>
        <w:t>FRUMED (</w:t>
      </w:r>
      <w:proofErr w:type="spellStart"/>
      <w:r w:rsidRPr="00B648F5">
        <w:rPr>
          <w:bCs/>
        </w:rPr>
        <w:t>MiPAAF</w:t>
      </w:r>
      <w:proofErr w:type="spellEnd"/>
      <w:r w:rsidRPr="00B648F5">
        <w:rPr>
          <w:bCs/>
        </w:rPr>
        <w:t xml:space="preserve"> 2005-2007) “Ricerche per il miglioramento della frutticoltura meridionale”</w:t>
      </w:r>
    </w:p>
    <w:p w14:paraId="724ACC5E" w14:textId="77777777" w:rsidR="00DA2F96" w:rsidRPr="00B648F5" w:rsidRDefault="00DA2F96" w:rsidP="00C72576">
      <w:pPr>
        <w:pStyle w:val="Paragrafoelenco"/>
        <w:numPr>
          <w:ilvl w:val="0"/>
          <w:numId w:val="3"/>
        </w:numPr>
        <w:tabs>
          <w:tab w:val="left" w:pos="1816"/>
          <w:tab w:val="left" w:pos="2525"/>
          <w:tab w:val="left" w:pos="3375"/>
        </w:tabs>
        <w:jc w:val="both"/>
        <w:rPr>
          <w:bCs/>
        </w:rPr>
      </w:pPr>
      <w:r w:rsidRPr="00B648F5">
        <w:rPr>
          <w:bCs/>
        </w:rPr>
        <w:t>VIVAFLOR (</w:t>
      </w:r>
      <w:proofErr w:type="spellStart"/>
      <w:r w:rsidRPr="00B648F5">
        <w:rPr>
          <w:bCs/>
        </w:rPr>
        <w:t>MiPAAF</w:t>
      </w:r>
      <w:proofErr w:type="spellEnd"/>
      <w:r w:rsidRPr="00B648F5">
        <w:rPr>
          <w:bCs/>
        </w:rPr>
        <w:t xml:space="preserve"> 2006-2008) “Propagazione di specie ornamentali mediante tecniche innovative”</w:t>
      </w:r>
    </w:p>
    <w:p w14:paraId="3A8F392B" w14:textId="77777777" w:rsidR="00DA2F96" w:rsidRPr="00B648F5" w:rsidRDefault="00DA2F96" w:rsidP="00C72576">
      <w:pPr>
        <w:pStyle w:val="Paragrafoelenco"/>
        <w:numPr>
          <w:ilvl w:val="0"/>
          <w:numId w:val="3"/>
        </w:numPr>
        <w:tabs>
          <w:tab w:val="left" w:pos="1816"/>
          <w:tab w:val="left" w:pos="2525"/>
          <w:tab w:val="left" w:pos="3375"/>
        </w:tabs>
        <w:jc w:val="both"/>
        <w:rPr>
          <w:bCs/>
        </w:rPr>
      </w:pPr>
      <w:r w:rsidRPr="00B648F5">
        <w:rPr>
          <w:bCs/>
        </w:rPr>
        <w:t>REVFLOR (Regione Liguria 2007-2009) “Recupero e valorizzazione del Patrimonio autoctono e naturalizzato: aspetti produttivi varietali ed economici legati alla diversificazione e all’introduzione di innovazione di prodotto in Floricoltura Identificazione di specie del Genere Salvia, prove di propagazione gamica ed agamica”</w:t>
      </w:r>
    </w:p>
    <w:p w14:paraId="23910CC0" w14:textId="77777777" w:rsidR="00C72576" w:rsidRPr="00B648F5" w:rsidRDefault="00C72576" w:rsidP="00C72576">
      <w:pPr>
        <w:pStyle w:val="Paragrafoelenco"/>
        <w:numPr>
          <w:ilvl w:val="0"/>
          <w:numId w:val="3"/>
        </w:numPr>
        <w:jc w:val="both"/>
        <w:rPr>
          <w:bCs/>
        </w:rPr>
      </w:pPr>
      <w:bookmarkStart w:id="1" w:name="_Hlk10717761"/>
      <w:r w:rsidRPr="00B648F5">
        <w:rPr>
          <w:bCs/>
        </w:rPr>
        <w:t xml:space="preserve">SABATIA LIFE (Regione Liguria 2008-2010) “Conservazione </w:t>
      </w:r>
      <w:r w:rsidRPr="00B648F5">
        <w:rPr>
          <w:bCs/>
          <w:i/>
        </w:rPr>
        <w:t>in-situ</w:t>
      </w:r>
      <w:r w:rsidRPr="00B648F5">
        <w:rPr>
          <w:bCs/>
        </w:rPr>
        <w:t xml:space="preserve"> ed </w:t>
      </w:r>
      <w:r w:rsidRPr="00B648F5">
        <w:rPr>
          <w:bCs/>
          <w:i/>
        </w:rPr>
        <w:t>ex-situ</w:t>
      </w:r>
      <w:r w:rsidRPr="00B648F5">
        <w:rPr>
          <w:bCs/>
        </w:rPr>
        <w:t xml:space="preserve"> di </w:t>
      </w:r>
      <w:r w:rsidRPr="00B648F5">
        <w:rPr>
          <w:bCs/>
          <w:i/>
        </w:rPr>
        <w:t xml:space="preserve">Campanula </w:t>
      </w:r>
      <w:proofErr w:type="spellStart"/>
      <w:r w:rsidRPr="00B648F5">
        <w:rPr>
          <w:bCs/>
          <w:i/>
        </w:rPr>
        <w:t>sabatia</w:t>
      </w:r>
      <w:proofErr w:type="spellEnd"/>
      <w:r w:rsidRPr="00B648F5">
        <w:rPr>
          <w:bCs/>
        </w:rPr>
        <w:t xml:space="preserve"> De </w:t>
      </w:r>
      <w:proofErr w:type="spellStart"/>
      <w:r w:rsidRPr="00B648F5">
        <w:rPr>
          <w:bCs/>
        </w:rPr>
        <w:t>Not</w:t>
      </w:r>
      <w:proofErr w:type="spellEnd"/>
      <w:r w:rsidRPr="00B648F5">
        <w:rPr>
          <w:bCs/>
        </w:rPr>
        <w:t>. in provincia di Savona</w:t>
      </w:r>
      <w:bookmarkEnd w:id="1"/>
      <w:r w:rsidRPr="00B648F5">
        <w:rPr>
          <w:bCs/>
        </w:rPr>
        <w:t>”</w:t>
      </w:r>
    </w:p>
    <w:p w14:paraId="0EA2EB55" w14:textId="77777777" w:rsidR="00C72576" w:rsidRPr="00B648F5" w:rsidRDefault="00C72576" w:rsidP="00C72576">
      <w:pPr>
        <w:pStyle w:val="Paragrafoelenco"/>
        <w:numPr>
          <w:ilvl w:val="0"/>
          <w:numId w:val="3"/>
        </w:numPr>
        <w:jc w:val="both"/>
        <w:rPr>
          <w:bCs/>
        </w:rPr>
      </w:pPr>
      <w:r w:rsidRPr="00B648F5">
        <w:rPr>
          <w:bCs/>
        </w:rPr>
        <w:t>VITROFLOR (</w:t>
      </w:r>
      <w:proofErr w:type="spellStart"/>
      <w:r w:rsidRPr="00B648F5">
        <w:rPr>
          <w:bCs/>
        </w:rPr>
        <w:t>MiPAAF</w:t>
      </w:r>
      <w:proofErr w:type="spellEnd"/>
      <w:r w:rsidRPr="00B648F5">
        <w:rPr>
          <w:bCs/>
        </w:rPr>
        <w:t xml:space="preserve"> 2009-2011) “Innovazione delle tecniche </w:t>
      </w:r>
      <w:r w:rsidRPr="00B648F5">
        <w:rPr>
          <w:bCs/>
          <w:i/>
        </w:rPr>
        <w:t>in vitro</w:t>
      </w:r>
      <w:r w:rsidRPr="00B648F5">
        <w:rPr>
          <w:bCs/>
        </w:rPr>
        <w:t xml:space="preserve"> per il miglioramento quali-quantitativo del materiale di propagazione di piante ornamentali (floricole e da vivaio)”</w:t>
      </w:r>
    </w:p>
    <w:p w14:paraId="1B2ADD98" w14:textId="77777777" w:rsidR="00C72576" w:rsidRPr="00B648F5" w:rsidRDefault="00C72576" w:rsidP="00C72576">
      <w:pPr>
        <w:pStyle w:val="Paragrafoelenco"/>
        <w:numPr>
          <w:ilvl w:val="0"/>
          <w:numId w:val="3"/>
        </w:numPr>
        <w:jc w:val="both"/>
        <w:rPr>
          <w:bCs/>
        </w:rPr>
      </w:pPr>
      <w:r w:rsidRPr="00B648F5">
        <w:rPr>
          <w:bCs/>
        </w:rPr>
        <w:t>AROMA (INTERREG. – ALCOTRA N.68 FESR 2007-2013) “Le piante aromatiche tra ambiente ed attività produttive”</w:t>
      </w:r>
    </w:p>
    <w:p w14:paraId="5683CF28" w14:textId="77777777" w:rsidR="00C72576" w:rsidRPr="00B648F5" w:rsidRDefault="00C72576" w:rsidP="00C72576">
      <w:pPr>
        <w:pStyle w:val="Paragrafoelenco"/>
        <w:numPr>
          <w:ilvl w:val="0"/>
          <w:numId w:val="3"/>
        </w:numPr>
        <w:jc w:val="both"/>
        <w:rPr>
          <w:bCs/>
        </w:rPr>
      </w:pPr>
      <w:r w:rsidRPr="00B648F5">
        <w:rPr>
          <w:bCs/>
        </w:rPr>
        <w:t>AFRIFLOWERS (MIPAAF 2012-2014) “Introduzione e valorizzazione di specie floricole e ornamentali originarie del Sud Africa”</w:t>
      </w:r>
    </w:p>
    <w:p w14:paraId="19AF218D" w14:textId="77777777" w:rsidR="00C72576" w:rsidRPr="00B648F5" w:rsidRDefault="00C72576" w:rsidP="00C72576">
      <w:pPr>
        <w:pStyle w:val="Paragrafoelenco"/>
        <w:numPr>
          <w:ilvl w:val="0"/>
          <w:numId w:val="3"/>
        </w:numPr>
        <w:jc w:val="both"/>
        <w:rPr>
          <w:bCs/>
        </w:rPr>
      </w:pPr>
      <w:r w:rsidRPr="00B648F5">
        <w:rPr>
          <w:bCs/>
        </w:rPr>
        <w:t>QUALIMAPRO (MIPAAF 2011-2013) “Qualità del materiale di propagazione: aggiornamento e verifica dei protocolli di controllo”</w:t>
      </w:r>
    </w:p>
    <w:p w14:paraId="6EA6E6E7" w14:textId="77777777" w:rsidR="00C72576" w:rsidRPr="00B648F5" w:rsidRDefault="00C72576" w:rsidP="00C72576">
      <w:pPr>
        <w:pStyle w:val="Paragrafoelenco"/>
        <w:numPr>
          <w:ilvl w:val="0"/>
          <w:numId w:val="3"/>
        </w:numPr>
        <w:jc w:val="both"/>
        <w:rPr>
          <w:bCs/>
        </w:rPr>
      </w:pPr>
      <w:r w:rsidRPr="00B648F5">
        <w:rPr>
          <w:bCs/>
        </w:rPr>
        <w:t>AGRIENERGIA (MIPAAF 2010-2014) “Scarti agricoli per la produzione di biogas e prodotti a basso impatto ambientale per lo sviluppo sostenibile dell’agricoltura e dell’industria. Sviluppo di impianto integrato per il recupero e il riciclo bioenergetico mediante co-digestione di biomasse residuali da fonti diverse”</w:t>
      </w:r>
    </w:p>
    <w:p w14:paraId="13F50D1A" w14:textId="77777777" w:rsidR="00C72576" w:rsidRPr="00B648F5" w:rsidRDefault="00C72576" w:rsidP="00C72576">
      <w:pPr>
        <w:pStyle w:val="Paragrafoelenco"/>
        <w:numPr>
          <w:ilvl w:val="0"/>
          <w:numId w:val="3"/>
        </w:numPr>
        <w:jc w:val="both"/>
        <w:rPr>
          <w:bCs/>
        </w:rPr>
      </w:pPr>
      <w:r w:rsidRPr="00B648F5">
        <w:rPr>
          <w:bCs/>
        </w:rPr>
        <w:t xml:space="preserve">HYDRANGEA Valorizzazione a scopi commerciali del genere </w:t>
      </w:r>
      <w:proofErr w:type="spellStart"/>
      <w:r w:rsidRPr="00B648F5">
        <w:rPr>
          <w:bCs/>
        </w:rPr>
        <w:t>Hydrangea</w:t>
      </w:r>
      <w:proofErr w:type="spellEnd"/>
      <w:r w:rsidRPr="00B648F5">
        <w:rPr>
          <w:bCs/>
        </w:rPr>
        <w:t xml:space="preserve"> (MIPAAF)</w:t>
      </w:r>
    </w:p>
    <w:p w14:paraId="3B04688D" w14:textId="77777777" w:rsidR="00C72576" w:rsidRPr="00B648F5" w:rsidRDefault="00C72576" w:rsidP="00C72576">
      <w:pPr>
        <w:jc w:val="both"/>
        <w:rPr>
          <w:rFonts w:ascii="Times New Roman" w:hAnsi="Times New Roman" w:cs="Times New Roman"/>
          <w:sz w:val="20"/>
          <w:szCs w:val="20"/>
        </w:rPr>
      </w:pPr>
    </w:p>
    <w:p w14:paraId="332BB55A" w14:textId="77777777" w:rsidR="00C72576" w:rsidRPr="00B648F5" w:rsidRDefault="00C72576" w:rsidP="00C72576">
      <w:pPr>
        <w:jc w:val="both"/>
        <w:rPr>
          <w:rFonts w:ascii="Times New Roman" w:hAnsi="Times New Roman" w:cs="Times New Roman"/>
          <w:sz w:val="20"/>
          <w:szCs w:val="20"/>
        </w:rPr>
      </w:pPr>
    </w:p>
    <w:p w14:paraId="2ED90627" w14:textId="77777777" w:rsidR="00C72576" w:rsidRPr="00B648F5" w:rsidRDefault="00C72576" w:rsidP="00C72576">
      <w:pPr>
        <w:jc w:val="both"/>
        <w:rPr>
          <w:rFonts w:ascii="Times New Roman" w:hAnsi="Times New Roman" w:cs="Times New Roman"/>
          <w:sz w:val="20"/>
          <w:szCs w:val="20"/>
        </w:rPr>
      </w:pPr>
    </w:p>
    <w:p w14:paraId="56CDD272" w14:textId="77777777" w:rsidR="00C72576" w:rsidRPr="00B648F5" w:rsidRDefault="00C72576" w:rsidP="00C72576">
      <w:pPr>
        <w:spacing w:after="0"/>
        <w:jc w:val="both"/>
        <w:rPr>
          <w:rFonts w:ascii="Times New Roman" w:hAnsi="Times New Roman" w:cs="Times New Roman"/>
          <w:sz w:val="20"/>
          <w:szCs w:val="20"/>
        </w:rPr>
      </w:pPr>
      <w:r w:rsidRPr="00B648F5">
        <w:rPr>
          <w:rFonts w:ascii="Times New Roman" w:hAnsi="Times New Roman" w:cs="Times New Roman"/>
          <w:sz w:val="20"/>
          <w:szCs w:val="20"/>
        </w:rPr>
        <w:lastRenderedPageBreak/>
        <w:t>Membro del COMITATO SCIENTIFICO per il Centro OF del CREA (Determina Direttoriale N.112 del 27/03/2018)</w:t>
      </w:r>
    </w:p>
    <w:p w14:paraId="310F35CF" w14:textId="77777777" w:rsidR="00C72576" w:rsidRPr="00B648F5" w:rsidRDefault="00C72576" w:rsidP="00C72576">
      <w:pPr>
        <w:spacing w:after="0"/>
        <w:jc w:val="both"/>
        <w:rPr>
          <w:rFonts w:ascii="Times New Roman" w:hAnsi="Times New Roman" w:cs="Times New Roman"/>
          <w:sz w:val="20"/>
          <w:szCs w:val="20"/>
        </w:rPr>
      </w:pPr>
    </w:p>
    <w:p w14:paraId="2F900A3C" w14:textId="77777777" w:rsidR="00C72576" w:rsidRPr="00B648F5"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Affiliazioni:</w:t>
      </w:r>
    </w:p>
    <w:p w14:paraId="43E576F0" w14:textId="77777777" w:rsidR="00C72576" w:rsidRPr="00B648F5" w:rsidRDefault="00C72576" w:rsidP="00C72576">
      <w:pPr>
        <w:spacing w:after="0"/>
        <w:jc w:val="both"/>
        <w:rPr>
          <w:rFonts w:ascii="Times New Roman" w:hAnsi="Times New Roman" w:cs="Times New Roman"/>
          <w:sz w:val="20"/>
          <w:szCs w:val="20"/>
        </w:rPr>
      </w:pPr>
      <w:r w:rsidRPr="00B648F5">
        <w:rPr>
          <w:rFonts w:ascii="Times New Roman" w:eastAsia="SimSun" w:hAnsi="Times New Roman" w:cs="Times New Roman"/>
          <w:color w:val="3F3A38"/>
          <w:spacing w:val="-6"/>
          <w:kern w:val="1"/>
          <w:sz w:val="20"/>
          <w:szCs w:val="20"/>
          <w:lang w:eastAsia="hi-IN" w:bidi="hi-IN"/>
        </w:rPr>
        <w:t xml:space="preserve">Iscritto alla SOI 2015/2016/2017/2018/2019 – Società di Ortoflorofrutticultura Italiana gruppi di lavoro: “Micropropagazione e tecnologie </w:t>
      </w:r>
      <w:r w:rsidRPr="00B648F5">
        <w:rPr>
          <w:rFonts w:ascii="Times New Roman" w:eastAsia="SimSun" w:hAnsi="Times New Roman" w:cs="Times New Roman"/>
          <w:i/>
          <w:iCs/>
          <w:color w:val="3F3A38"/>
          <w:spacing w:val="-6"/>
          <w:kern w:val="1"/>
          <w:sz w:val="20"/>
          <w:szCs w:val="20"/>
          <w:lang w:eastAsia="hi-IN" w:bidi="hi-IN"/>
        </w:rPr>
        <w:t>in vitro</w:t>
      </w:r>
      <w:r w:rsidRPr="00B648F5">
        <w:rPr>
          <w:rFonts w:ascii="Times New Roman" w:eastAsia="SimSun" w:hAnsi="Times New Roman" w:cs="Times New Roman"/>
          <w:color w:val="3F3A38"/>
          <w:spacing w:val="-6"/>
          <w:kern w:val="1"/>
          <w:sz w:val="20"/>
          <w:szCs w:val="20"/>
          <w:lang w:eastAsia="hi-IN" w:bidi="hi-IN"/>
        </w:rPr>
        <w:t>” e “Collezioni Vegetali Specializzate”</w:t>
      </w:r>
    </w:p>
    <w:p w14:paraId="5510B88B" w14:textId="77777777" w:rsidR="00C72576" w:rsidRPr="00B648F5" w:rsidRDefault="00C72576" w:rsidP="00C72576">
      <w:pPr>
        <w:spacing w:after="0"/>
        <w:jc w:val="both"/>
        <w:rPr>
          <w:rFonts w:ascii="Times New Roman" w:hAnsi="Times New Roman" w:cs="Times New Roman"/>
          <w:sz w:val="20"/>
          <w:szCs w:val="20"/>
        </w:rPr>
      </w:pPr>
      <w:r w:rsidRPr="00B648F5">
        <w:rPr>
          <w:rFonts w:ascii="Times New Roman" w:hAnsi="Times New Roman" w:cs="Times New Roman"/>
          <w:sz w:val="20"/>
          <w:szCs w:val="20"/>
        </w:rPr>
        <w:t>Iscritto alla SBI 2017/2018/2019 – Società Botanica Italiana</w:t>
      </w:r>
    </w:p>
    <w:p w14:paraId="7D8480C9" w14:textId="77777777" w:rsidR="00C72576" w:rsidRPr="00B648F5" w:rsidRDefault="00C72576" w:rsidP="00C72576">
      <w:pPr>
        <w:spacing w:after="0"/>
        <w:jc w:val="both"/>
        <w:rPr>
          <w:rFonts w:ascii="Times New Roman" w:hAnsi="Times New Roman" w:cs="Times New Roman"/>
          <w:sz w:val="20"/>
          <w:szCs w:val="20"/>
        </w:rPr>
      </w:pPr>
    </w:p>
    <w:p w14:paraId="5F4DAC7C" w14:textId="77777777" w:rsidR="00C72576" w:rsidRPr="00B648F5"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Partecipazione a Corsi di Formazione e/o Specializzazione (</w:t>
      </w:r>
      <w:proofErr w:type="spellStart"/>
      <w:r w:rsidRPr="00B648F5">
        <w:rPr>
          <w:rFonts w:ascii="Times New Roman" w:eastAsia="SimSun" w:hAnsi="Times New Roman" w:cs="Times New Roman"/>
          <w:color w:val="3F3A38"/>
          <w:spacing w:val="-6"/>
          <w:kern w:val="1"/>
          <w:sz w:val="20"/>
          <w:szCs w:val="20"/>
          <w:lang w:eastAsia="hi-IN" w:bidi="hi-IN"/>
        </w:rPr>
        <w:t>Summer</w:t>
      </w:r>
      <w:proofErr w:type="spellEnd"/>
      <w:r w:rsidRPr="00B648F5">
        <w:rPr>
          <w:rFonts w:ascii="Times New Roman" w:eastAsia="SimSun" w:hAnsi="Times New Roman" w:cs="Times New Roman"/>
          <w:color w:val="3F3A38"/>
          <w:spacing w:val="-6"/>
          <w:kern w:val="1"/>
          <w:sz w:val="20"/>
          <w:szCs w:val="20"/>
          <w:lang w:eastAsia="hi-IN" w:bidi="hi-IN"/>
        </w:rPr>
        <w:t xml:space="preserve"> School, seminari e workshop)</w:t>
      </w:r>
    </w:p>
    <w:p w14:paraId="41DEE87D" w14:textId="77777777" w:rsidR="00C72576" w:rsidRPr="00B648F5"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Partecipazione a Convegni-Congressi Nazionali ed Internazionali con presentazioni di poster e/o presentazioni orali</w:t>
      </w:r>
    </w:p>
    <w:p w14:paraId="1F89DC47" w14:textId="77777777" w:rsidR="00C72576" w:rsidRPr="00B648F5"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Attività di “Tutor” a stagisti, borsisti, assegnisti, tesisti e dottorandi</w:t>
      </w:r>
      <w:r w:rsidR="00B648F5">
        <w:rPr>
          <w:rFonts w:ascii="Times New Roman" w:eastAsia="SimSun" w:hAnsi="Times New Roman" w:cs="Times New Roman"/>
          <w:color w:val="3F3A38"/>
          <w:spacing w:val="-6"/>
          <w:kern w:val="1"/>
          <w:sz w:val="20"/>
          <w:szCs w:val="20"/>
          <w:lang w:eastAsia="hi-IN" w:bidi="hi-IN"/>
        </w:rPr>
        <w:t>:</w:t>
      </w:r>
    </w:p>
    <w:p w14:paraId="06D4539B" w14:textId="77777777" w:rsidR="009C24C9" w:rsidRPr="00B648F5" w:rsidRDefault="00C72576" w:rsidP="00B648F5">
      <w:pPr>
        <w:pStyle w:val="Paragrafoelenco"/>
        <w:numPr>
          <w:ilvl w:val="0"/>
          <w:numId w:val="12"/>
        </w:numPr>
        <w:autoSpaceDN w:val="0"/>
        <w:jc w:val="both"/>
        <w:textAlignment w:val="baseline"/>
        <w:rPr>
          <w:rFonts w:eastAsia="SimSun"/>
          <w:color w:val="3F3A38"/>
          <w:spacing w:val="-6"/>
          <w:kern w:val="1"/>
          <w:lang w:eastAsia="hi-IN" w:bidi="hi-IN"/>
        </w:rPr>
      </w:pPr>
      <w:r w:rsidRPr="00B648F5">
        <w:rPr>
          <w:rFonts w:eastAsia="SimSun"/>
          <w:color w:val="3F3A38"/>
          <w:spacing w:val="-6"/>
          <w:kern w:val="1"/>
          <w:lang w:eastAsia="hi-IN" w:bidi="hi-IN"/>
        </w:rPr>
        <w:t>Attività di correlatore alla Tesi</w:t>
      </w:r>
      <w:r w:rsidR="00000FAE" w:rsidRPr="00B648F5">
        <w:rPr>
          <w:rFonts w:eastAsia="SimSun"/>
          <w:color w:val="3F3A38"/>
          <w:spacing w:val="-6"/>
          <w:kern w:val="1"/>
          <w:lang w:eastAsia="hi-IN" w:bidi="hi-IN"/>
        </w:rPr>
        <w:t xml:space="preserve"> di Laurea triennale in Scienze ambientali e naturali - Università di Genova - Dipartimento di scienze della terra, dell’ambiente e della vita</w:t>
      </w:r>
      <w:r w:rsidR="009C24C9" w:rsidRPr="00B648F5">
        <w:rPr>
          <w:rFonts w:eastAsia="SimSun"/>
          <w:color w:val="3F3A38"/>
          <w:spacing w:val="-6"/>
          <w:kern w:val="1"/>
          <w:lang w:eastAsia="hi-IN" w:bidi="hi-IN"/>
        </w:rPr>
        <w:t xml:space="preserve"> (</w:t>
      </w:r>
      <w:r w:rsidR="00B648F5">
        <w:rPr>
          <w:rFonts w:eastAsia="SimSun"/>
          <w:color w:val="3F3A38"/>
          <w:spacing w:val="-6"/>
          <w:kern w:val="1"/>
          <w:lang w:eastAsia="hi-IN" w:bidi="hi-IN"/>
        </w:rPr>
        <w:t>26/03</w:t>
      </w:r>
      <w:r w:rsidR="009C24C9" w:rsidRPr="00B648F5">
        <w:rPr>
          <w:rFonts w:eastAsia="SimSun"/>
          <w:color w:val="3F3A38"/>
          <w:spacing w:val="-6"/>
          <w:kern w:val="1"/>
          <w:lang w:eastAsia="hi-IN" w:bidi="hi-IN"/>
        </w:rPr>
        <w:t>/2019)</w:t>
      </w:r>
    </w:p>
    <w:p w14:paraId="1A98238C" w14:textId="433BAFC9" w:rsidR="00C72576" w:rsidRPr="00B648F5" w:rsidRDefault="00C72576" w:rsidP="00B648F5">
      <w:pPr>
        <w:pStyle w:val="Paragrafoelenco"/>
        <w:numPr>
          <w:ilvl w:val="0"/>
          <w:numId w:val="12"/>
        </w:numPr>
        <w:autoSpaceDN w:val="0"/>
        <w:jc w:val="both"/>
        <w:textAlignment w:val="baseline"/>
        <w:rPr>
          <w:rFonts w:eastAsia="SimSun"/>
          <w:color w:val="3F3A38"/>
          <w:spacing w:val="-6"/>
          <w:kern w:val="1"/>
          <w:lang w:eastAsia="hi-IN" w:bidi="hi-IN"/>
        </w:rPr>
      </w:pPr>
      <w:r w:rsidRPr="00B648F5">
        <w:rPr>
          <w:rFonts w:eastAsia="SimSun"/>
          <w:color w:val="3F3A38"/>
          <w:spacing w:val="-6"/>
          <w:kern w:val="1"/>
          <w:lang w:eastAsia="hi-IN" w:bidi="hi-IN"/>
        </w:rPr>
        <w:t>Attività di correlatore alla Tesi</w:t>
      </w:r>
      <w:r w:rsidR="00000FAE" w:rsidRPr="00B648F5">
        <w:rPr>
          <w:rFonts w:eastAsia="SimSun"/>
          <w:color w:val="3F3A38"/>
          <w:spacing w:val="-6"/>
          <w:kern w:val="1"/>
          <w:lang w:eastAsia="hi-IN" w:bidi="hi-IN"/>
        </w:rPr>
        <w:t xml:space="preserve"> di Laurea in Scienze e Tecn</w:t>
      </w:r>
      <w:r w:rsidR="009C24C9" w:rsidRPr="00B648F5">
        <w:rPr>
          <w:rFonts w:eastAsia="SimSun"/>
          <w:color w:val="3F3A38"/>
          <w:spacing w:val="-6"/>
          <w:kern w:val="1"/>
          <w:lang w:eastAsia="hi-IN" w:bidi="hi-IN"/>
        </w:rPr>
        <w:t>ologie agrarie dell’Università degli Studi di Milano (08/04/2019)</w:t>
      </w:r>
    </w:p>
    <w:p w14:paraId="59987B37" w14:textId="4544AD1F" w:rsidR="00C72576" w:rsidRPr="00B648F5" w:rsidRDefault="00C72576" w:rsidP="00B648F5">
      <w:pPr>
        <w:pStyle w:val="Paragrafoelenco"/>
        <w:numPr>
          <w:ilvl w:val="0"/>
          <w:numId w:val="12"/>
        </w:numPr>
        <w:jc w:val="both"/>
        <w:rPr>
          <w:rFonts w:eastAsia="SimSun"/>
          <w:color w:val="3F3A38"/>
          <w:spacing w:val="-6"/>
          <w:kern w:val="1"/>
          <w:lang w:eastAsia="hi-IN" w:bidi="hi-IN"/>
        </w:rPr>
      </w:pPr>
      <w:r w:rsidRPr="00B648F5">
        <w:rPr>
          <w:rFonts w:eastAsia="SimSun"/>
          <w:color w:val="3F3A38"/>
          <w:spacing w:val="-6"/>
          <w:kern w:val="1"/>
          <w:lang w:eastAsia="hi-IN" w:bidi="hi-IN"/>
        </w:rPr>
        <w:t>Attività di correlatore alla Tesi di Laurea Magistrale Interclasse in Biotecnologie Veg</w:t>
      </w:r>
      <w:r w:rsidR="00B13C1E">
        <w:rPr>
          <w:rFonts w:eastAsia="SimSun"/>
          <w:color w:val="3F3A38"/>
          <w:spacing w:val="-6"/>
          <w:kern w:val="1"/>
          <w:lang w:eastAsia="hi-IN" w:bidi="hi-IN"/>
        </w:rPr>
        <w:t>e</w:t>
      </w:r>
      <w:r w:rsidRPr="00B648F5">
        <w:rPr>
          <w:rFonts w:eastAsia="SimSun"/>
          <w:color w:val="3F3A38"/>
          <w:spacing w:val="-6"/>
          <w:kern w:val="1"/>
          <w:lang w:eastAsia="hi-IN" w:bidi="hi-IN"/>
        </w:rPr>
        <w:t>tali – Università di Torino-Dipartimento di Scienze Agrarie, Forestali e Alimentari e Dipartimento di scienze della Vita e Biologia dei Sistemi (06/10/2017)</w:t>
      </w:r>
    </w:p>
    <w:p w14:paraId="49BBC027" w14:textId="77777777" w:rsidR="00C72576" w:rsidRPr="00B648F5" w:rsidRDefault="00C72576" w:rsidP="00B648F5">
      <w:pPr>
        <w:pStyle w:val="Paragrafoelenco"/>
        <w:numPr>
          <w:ilvl w:val="0"/>
          <w:numId w:val="12"/>
        </w:numPr>
        <w:jc w:val="both"/>
        <w:rPr>
          <w:rFonts w:eastAsia="SimSun"/>
          <w:color w:val="3F3A38"/>
          <w:spacing w:val="-6"/>
          <w:kern w:val="1"/>
          <w:lang w:eastAsia="hi-IN" w:bidi="hi-IN"/>
        </w:rPr>
      </w:pPr>
      <w:r w:rsidRPr="00B648F5">
        <w:rPr>
          <w:rFonts w:eastAsia="SimSun"/>
          <w:color w:val="3F3A38"/>
          <w:spacing w:val="-6"/>
          <w:kern w:val="1"/>
          <w:lang w:eastAsia="hi-IN" w:bidi="hi-IN"/>
        </w:rPr>
        <w:t>Attività di correlatore alla Tesi di Laurea in Tecniche Erboristiche – Università di Genova-Dipartimento di Farmacia (26/10/2012)</w:t>
      </w:r>
    </w:p>
    <w:p w14:paraId="42C76379" w14:textId="77777777" w:rsidR="00B648F5" w:rsidRDefault="00B648F5" w:rsidP="00C72576">
      <w:pPr>
        <w:spacing w:after="0"/>
        <w:jc w:val="both"/>
        <w:rPr>
          <w:rFonts w:ascii="Times New Roman" w:eastAsia="SimSun" w:hAnsi="Times New Roman" w:cs="Times New Roman"/>
          <w:color w:val="3F3A38"/>
          <w:spacing w:val="-6"/>
          <w:kern w:val="1"/>
          <w:sz w:val="20"/>
          <w:szCs w:val="20"/>
          <w:lang w:eastAsia="hi-IN" w:bidi="hi-IN"/>
        </w:rPr>
      </w:pPr>
    </w:p>
    <w:p w14:paraId="763FE17C" w14:textId="77777777" w:rsidR="00C72576" w:rsidRPr="00B648F5"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 xml:space="preserve">Attività di docenza e didattica nella </w:t>
      </w:r>
      <w:proofErr w:type="spellStart"/>
      <w:r w:rsidRPr="00B648F5">
        <w:rPr>
          <w:rFonts w:ascii="Times New Roman" w:eastAsia="SimSun" w:hAnsi="Times New Roman" w:cs="Times New Roman"/>
          <w:color w:val="3F3A38"/>
          <w:spacing w:val="-6"/>
          <w:kern w:val="1"/>
          <w:sz w:val="20"/>
          <w:szCs w:val="20"/>
          <w:lang w:eastAsia="hi-IN" w:bidi="hi-IN"/>
        </w:rPr>
        <w:t>Summer</w:t>
      </w:r>
      <w:proofErr w:type="spellEnd"/>
      <w:r w:rsidRPr="00B648F5">
        <w:rPr>
          <w:rFonts w:ascii="Times New Roman" w:eastAsia="SimSun" w:hAnsi="Times New Roman" w:cs="Times New Roman"/>
          <w:color w:val="3F3A38"/>
          <w:spacing w:val="-6"/>
          <w:kern w:val="1"/>
          <w:sz w:val="20"/>
          <w:szCs w:val="20"/>
          <w:lang w:eastAsia="hi-IN" w:bidi="hi-IN"/>
        </w:rPr>
        <w:t xml:space="preserve"> School of Floriculture in “Micropropagazione e tecniche avanzate di coltura </w:t>
      </w:r>
      <w:r w:rsidRPr="00B648F5">
        <w:rPr>
          <w:rFonts w:ascii="Times New Roman" w:eastAsia="SimSun" w:hAnsi="Times New Roman" w:cs="Times New Roman"/>
          <w:i/>
          <w:iCs/>
          <w:color w:val="3F3A38"/>
          <w:spacing w:val="-6"/>
          <w:kern w:val="1"/>
          <w:sz w:val="20"/>
          <w:szCs w:val="20"/>
          <w:lang w:eastAsia="hi-IN" w:bidi="hi-IN"/>
        </w:rPr>
        <w:t>in vitro</w:t>
      </w:r>
      <w:r w:rsidRPr="00B648F5">
        <w:rPr>
          <w:rFonts w:ascii="Times New Roman" w:eastAsia="SimSun" w:hAnsi="Times New Roman" w:cs="Times New Roman"/>
          <w:color w:val="3F3A38"/>
          <w:spacing w:val="-6"/>
          <w:kern w:val="1"/>
          <w:sz w:val="20"/>
          <w:szCs w:val="20"/>
          <w:lang w:eastAsia="hi-IN" w:bidi="hi-IN"/>
        </w:rPr>
        <w:t>” Sanremo-Pescia 10-14 settembre 2012</w:t>
      </w:r>
    </w:p>
    <w:p w14:paraId="0BBA4BA9" w14:textId="77777777" w:rsidR="00C72576" w:rsidRDefault="00C72576" w:rsidP="00C72576">
      <w:pPr>
        <w:spacing w:after="0"/>
        <w:jc w:val="both"/>
        <w:rPr>
          <w:rFonts w:ascii="Times New Roman" w:eastAsia="SimSun" w:hAnsi="Times New Roman" w:cs="Times New Roman"/>
          <w:color w:val="3F3A38"/>
          <w:spacing w:val="-6"/>
          <w:kern w:val="1"/>
          <w:sz w:val="20"/>
          <w:szCs w:val="20"/>
          <w:lang w:eastAsia="hi-IN" w:bidi="hi-IN"/>
        </w:rPr>
      </w:pPr>
      <w:r w:rsidRPr="00B648F5">
        <w:rPr>
          <w:rFonts w:ascii="Times New Roman" w:eastAsia="SimSun" w:hAnsi="Times New Roman" w:cs="Times New Roman"/>
          <w:color w:val="3F3A38"/>
          <w:spacing w:val="-6"/>
          <w:kern w:val="1"/>
          <w:sz w:val="20"/>
          <w:szCs w:val="20"/>
          <w:lang w:eastAsia="hi-IN" w:bidi="hi-IN"/>
        </w:rPr>
        <w:t xml:space="preserve">Attività di docenza presso il </w:t>
      </w:r>
      <w:proofErr w:type="spellStart"/>
      <w:r w:rsidRPr="00B648F5">
        <w:rPr>
          <w:rFonts w:ascii="Times New Roman" w:eastAsia="SimSun" w:hAnsi="Times New Roman" w:cs="Times New Roman"/>
          <w:color w:val="3F3A38"/>
          <w:spacing w:val="-6"/>
          <w:kern w:val="1"/>
          <w:sz w:val="20"/>
          <w:szCs w:val="20"/>
          <w:lang w:eastAsia="hi-IN" w:bidi="hi-IN"/>
        </w:rPr>
        <w:t>Floriseum</w:t>
      </w:r>
      <w:proofErr w:type="spellEnd"/>
      <w:r w:rsidRPr="00B648F5">
        <w:rPr>
          <w:rFonts w:ascii="Times New Roman" w:eastAsia="SimSun" w:hAnsi="Times New Roman" w:cs="Times New Roman"/>
          <w:color w:val="3F3A38"/>
          <w:spacing w:val="-6"/>
          <w:kern w:val="1"/>
          <w:sz w:val="20"/>
          <w:szCs w:val="20"/>
          <w:lang w:eastAsia="hi-IN" w:bidi="hi-IN"/>
        </w:rPr>
        <w:t xml:space="preserve"> al “Corso di Informazione/Formazione per la raccolta di semi di piante patrimoniali per banche del germoplasma” – Sanremo-24 giugno 2017</w:t>
      </w:r>
    </w:p>
    <w:p w14:paraId="04F53E62" w14:textId="77777777" w:rsidR="00B648F5" w:rsidRPr="00B648F5" w:rsidRDefault="00B648F5" w:rsidP="00C72576">
      <w:pPr>
        <w:spacing w:after="0"/>
        <w:jc w:val="both"/>
        <w:rPr>
          <w:rFonts w:ascii="Times New Roman" w:eastAsia="SimSun" w:hAnsi="Times New Roman" w:cs="Times New Roman"/>
          <w:color w:val="3F3A38"/>
          <w:spacing w:val="-6"/>
          <w:kern w:val="1"/>
          <w:sz w:val="20"/>
          <w:szCs w:val="20"/>
          <w:lang w:eastAsia="hi-IN" w:bidi="hi-IN"/>
        </w:rPr>
      </w:pPr>
    </w:p>
    <w:p w14:paraId="4F66DA9E" w14:textId="43175489" w:rsidR="00C72576" w:rsidRPr="00962906" w:rsidRDefault="00B648F5" w:rsidP="00B648F5">
      <w:pPr>
        <w:jc w:val="both"/>
        <w:rPr>
          <w:rFonts w:ascii="Times New Roman" w:hAnsi="Times New Roman" w:cs="Times New Roman"/>
          <w:sz w:val="20"/>
          <w:szCs w:val="20"/>
        </w:rPr>
      </w:pPr>
      <w:r w:rsidRPr="00B648F5">
        <w:rPr>
          <w:rFonts w:ascii="Times New Roman" w:hAnsi="Times New Roman" w:cs="Times New Roman"/>
          <w:sz w:val="20"/>
          <w:szCs w:val="20"/>
        </w:rPr>
        <w:t>Attività-Incarico di referee per</w:t>
      </w:r>
      <w:r w:rsidRPr="00962906">
        <w:rPr>
          <w:rFonts w:ascii="Times New Roman" w:hAnsi="Times New Roman" w:cs="Times New Roman"/>
          <w:sz w:val="20"/>
          <w:szCs w:val="20"/>
        </w:rPr>
        <w:t>:</w:t>
      </w:r>
      <w:r w:rsidR="00962906" w:rsidRPr="00962906">
        <w:rPr>
          <w:rFonts w:ascii="Times New Roman" w:hAnsi="Times New Roman" w:cs="Times New Roman"/>
          <w:sz w:val="20"/>
          <w:szCs w:val="20"/>
        </w:rPr>
        <w:t xml:space="preserve"> </w:t>
      </w:r>
      <w:proofErr w:type="spellStart"/>
      <w:r w:rsidRPr="00962906">
        <w:rPr>
          <w:rFonts w:ascii="Times New Roman" w:hAnsi="Times New Roman" w:cs="Times New Roman"/>
          <w:sz w:val="20"/>
          <w:szCs w:val="20"/>
        </w:rPr>
        <w:t>Plant</w:t>
      </w:r>
      <w:proofErr w:type="spellEnd"/>
      <w:r w:rsidRPr="00962906">
        <w:rPr>
          <w:rFonts w:ascii="Times New Roman" w:hAnsi="Times New Roman" w:cs="Times New Roman"/>
          <w:sz w:val="20"/>
          <w:szCs w:val="20"/>
        </w:rPr>
        <w:t xml:space="preserve"> </w:t>
      </w:r>
      <w:proofErr w:type="spellStart"/>
      <w:r w:rsidRPr="00962906">
        <w:rPr>
          <w:rFonts w:ascii="Times New Roman" w:hAnsi="Times New Roman" w:cs="Times New Roman"/>
          <w:sz w:val="20"/>
          <w:szCs w:val="20"/>
        </w:rPr>
        <w:t>Biosystems</w:t>
      </w:r>
      <w:proofErr w:type="spellEnd"/>
      <w:r w:rsidRPr="00962906">
        <w:rPr>
          <w:rFonts w:ascii="Times New Roman" w:hAnsi="Times New Roman" w:cs="Times New Roman"/>
          <w:sz w:val="20"/>
          <w:szCs w:val="20"/>
        </w:rPr>
        <w:t xml:space="preserve"> (2010-2011-2018) e Natural Product </w:t>
      </w:r>
      <w:proofErr w:type="spellStart"/>
      <w:r w:rsidRPr="00962906">
        <w:rPr>
          <w:rFonts w:ascii="Times New Roman" w:hAnsi="Times New Roman" w:cs="Times New Roman"/>
          <w:sz w:val="20"/>
          <w:szCs w:val="20"/>
        </w:rPr>
        <w:t>Research</w:t>
      </w:r>
      <w:proofErr w:type="spellEnd"/>
      <w:r w:rsidRPr="00962906">
        <w:rPr>
          <w:rFonts w:ascii="Times New Roman" w:hAnsi="Times New Roman" w:cs="Times New Roman"/>
          <w:sz w:val="20"/>
          <w:szCs w:val="20"/>
        </w:rPr>
        <w:t xml:space="preserve"> (2017)</w:t>
      </w:r>
    </w:p>
    <w:p w14:paraId="37DDAEE6" w14:textId="77777777" w:rsidR="00D73D0E" w:rsidRPr="00B648F5" w:rsidRDefault="00CF11CA" w:rsidP="00000FAE">
      <w:pPr>
        <w:spacing w:after="0"/>
        <w:jc w:val="both"/>
        <w:rPr>
          <w:rFonts w:ascii="Times New Roman" w:hAnsi="Times New Roman" w:cs="Times New Roman"/>
          <w:sz w:val="20"/>
          <w:szCs w:val="20"/>
          <w:lang w:val="en-GB"/>
        </w:rPr>
      </w:pPr>
      <w:proofErr w:type="spellStart"/>
      <w:r w:rsidRPr="00B648F5">
        <w:rPr>
          <w:rFonts w:ascii="Times New Roman" w:hAnsi="Times New Roman" w:cs="Times New Roman"/>
          <w:sz w:val="20"/>
          <w:szCs w:val="20"/>
          <w:lang w:val="en-GB"/>
        </w:rPr>
        <w:t>Principali</w:t>
      </w:r>
      <w:proofErr w:type="spellEnd"/>
      <w:r w:rsidRPr="00B648F5">
        <w:rPr>
          <w:rFonts w:ascii="Times New Roman" w:hAnsi="Times New Roman" w:cs="Times New Roman"/>
          <w:sz w:val="20"/>
          <w:szCs w:val="20"/>
          <w:lang w:val="en-GB"/>
        </w:rPr>
        <w:t xml:space="preserve"> </w:t>
      </w:r>
      <w:proofErr w:type="spellStart"/>
      <w:r w:rsidRPr="00B648F5">
        <w:rPr>
          <w:rFonts w:ascii="Times New Roman" w:hAnsi="Times New Roman" w:cs="Times New Roman"/>
          <w:sz w:val="20"/>
          <w:szCs w:val="20"/>
          <w:lang w:val="en-GB"/>
        </w:rPr>
        <w:t>pubblicazioni</w:t>
      </w:r>
      <w:proofErr w:type="spellEnd"/>
      <w:r w:rsidR="00000FAE" w:rsidRPr="00B648F5">
        <w:rPr>
          <w:rFonts w:ascii="Times New Roman" w:hAnsi="Times New Roman" w:cs="Times New Roman"/>
          <w:sz w:val="20"/>
          <w:szCs w:val="20"/>
          <w:lang w:val="en-GB"/>
        </w:rPr>
        <w:t>:</w:t>
      </w:r>
    </w:p>
    <w:p w14:paraId="4E8B7CAE" w14:textId="77777777" w:rsidR="00D73D0E" w:rsidRPr="00B648F5" w:rsidRDefault="00D73D0E" w:rsidP="009C24C9">
      <w:pPr>
        <w:pStyle w:val="Paragrafoelenco"/>
        <w:numPr>
          <w:ilvl w:val="0"/>
          <w:numId w:val="11"/>
        </w:numPr>
        <w:jc w:val="both"/>
        <w:rPr>
          <w:lang w:val="en-GB"/>
        </w:rPr>
      </w:pPr>
      <w:r w:rsidRPr="00B648F5">
        <w:rPr>
          <w:lang w:val="en-GB"/>
        </w:rPr>
        <w:t xml:space="preserve">Mascarello C., Sacco E., Pamato M., Di Silvestro D., Savona M., </w:t>
      </w:r>
      <w:proofErr w:type="spellStart"/>
      <w:r w:rsidRPr="00B648F5">
        <w:rPr>
          <w:lang w:val="en-GB"/>
        </w:rPr>
        <w:t>Marchioni</w:t>
      </w:r>
      <w:proofErr w:type="spellEnd"/>
      <w:r w:rsidRPr="00B648F5">
        <w:rPr>
          <w:lang w:val="en-GB"/>
        </w:rPr>
        <w:t xml:space="preserve"> I., Zappa E. and Ruffoni B (2018)</w:t>
      </w:r>
      <w:r w:rsidRPr="00B648F5">
        <w:rPr>
          <w:i/>
          <w:lang w:val="en-GB"/>
        </w:rPr>
        <w:t xml:space="preserve"> In vitro</w:t>
      </w:r>
      <w:r w:rsidRPr="00B648F5">
        <w:rPr>
          <w:lang w:val="en-GB"/>
        </w:rPr>
        <w:t xml:space="preserve"> propagation strategies to improve reinforcing activity for two </w:t>
      </w:r>
      <w:proofErr w:type="spellStart"/>
      <w:r w:rsidRPr="00B648F5">
        <w:rPr>
          <w:lang w:val="en-GB"/>
        </w:rPr>
        <w:t>italian</w:t>
      </w:r>
      <w:proofErr w:type="spellEnd"/>
      <w:r w:rsidRPr="00B648F5">
        <w:rPr>
          <w:lang w:val="en-GB"/>
        </w:rPr>
        <w:t xml:space="preserve"> endangered species: </w:t>
      </w:r>
      <w:r w:rsidRPr="00B648F5">
        <w:rPr>
          <w:i/>
          <w:lang w:val="en-GB"/>
        </w:rPr>
        <w:t xml:space="preserve">Lilium </w:t>
      </w:r>
      <w:proofErr w:type="spellStart"/>
      <w:r w:rsidRPr="00B648F5">
        <w:rPr>
          <w:i/>
          <w:lang w:val="en-GB"/>
        </w:rPr>
        <w:t>pomponium</w:t>
      </w:r>
      <w:proofErr w:type="spellEnd"/>
      <w:r w:rsidRPr="00B648F5">
        <w:rPr>
          <w:lang w:val="en-GB"/>
        </w:rPr>
        <w:t xml:space="preserve"> L. and </w:t>
      </w:r>
      <w:r w:rsidRPr="00B648F5">
        <w:rPr>
          <w:i/>
          <w:lang w:val="en-GB"/>
        </w:rPr>
        <w:t>Lilium martagon</w:t>
      </w:r>
      <w:r w:rsidRPr="00B648F5">
        <w:rPr>
          <w:lang w:val="en-GB"/>
        </w:rPr>
        <w:t xml:space="preserve"> L.</w:t>
      </w:r>
      <w:r w:rsidRPr="00B648F5">
        <w:rPr>
          <w:lang w:val="en-US"/>
        </w:rPr>
        <w:t xml:space="preserve"> International Journal of Plant Biology and Research Res 6(3): 1090</w:t>
      </w:r>
    </w:p>
    <w:p w14:paraId="583AF1DB" w14:textId="77777777" w:rsidR="00D73D0E" w:rsidRPr="00B648F5" w:rsidRDefault="00D73D0E" w:rsidP="009C24C9">
      <w:pPr>
        <w:pStyle w:val="Paragrafoelenco"/>
        <w:numPr>
          <w:ilvl w:val="0"/>
          <w:numId w:val="11"/>
        </w:numPr>
        <w:jc w:val="both"/>
        <w:rPr>
          <w:lang w:val="en-US"/>
        </w:rPr>
      </w:pPr>
      <w:r w:rsidRPr="00B648F5">
        <w:rPr>
          <w:lang w:val="en-US"/>
        </w:rPr>
        <w:t xml:space="preserve">Giovannini A., Macovei A., Caser M., </w:t>
      </w:r>
      <w:proofErr w:type="spellStart"/>
      <w:r w:rsidRPr="00B648F5">
        <w:rPr>
          <w:lang w:val="en-US"/>
        </w:rPr>
        <w:t>Mansuino</w:t>
      </w:r>
      <w:proofErr w:type="spellEnd"/>
      <w:r w:rsidRPr="00B648F5">
        <w:rPr>
          <w:lang w:val="en-US"/>
        </w:rPr>
        <w:t xml:space="preserve"> A., Ghione G.G., Savona M., </w:t>
      </w:r>
      <w:proofErr w:type="spellStart"/>
      <w:r w:rsidRPr="00B648F5">
        <w:rPr>
          <w:lang w:val="en-US"/>
        </w:rPr>
        <w:t>Carbonera</w:t>
      </w:r>
      <w:proofErr w:type="spellEnd"/>
      <w:r w:rsidRPr="00B648F5">
        <w:rPr>
          <w:lang w:val="en-US"/>
        </w:rPr>
        <w:t xml:space="preserve"> D., </w:t>
      </w:r>
      <w:proofErr w:type="spellStart"/>
      <w:r w:rsidRPr="00B648F5">
        <w:rPr>
          <w:lang w:val="en-US"/>
        </w:rPr>
        <w:t>Scariot</w:t>
      </w:r>
      <w:proofErr w:type="spellEnd"/>
      <w:r w:rsidRPr="00B648F5">
        <w:rPr>
          <w:lang w:val="en-US"/>
        </w:rPr>
        <w:t xml:space="preserve"> V. and </w:t>
      </w:r>
      <w:proofErr w:type="spellStart"/>
      <w:r w:rsidRPr="00B648F5">
        <w:rPr>
          <w:lang w:val="en-US"/>
        </w:rPr>
        <w:t>Balestrazzi</w:t>
      </w:r>
      <w:proofErr w:type="spellEnd"/>
      <w:r w:rsidRPr="00B648F5">
        <w:rPr>
          <w:lang w:val="en-US"/>
        </w:rPr>
        <w:t xml:space="preserve"> A. (2017) Pollen grain preservation and fertility in valuable commercial Rose cultivars Plants 6, 17 doi:10.3390/plants6020017 </w:t>
      </w:r>
      <w:hyperlink r:id="rId6" w:history="1">
        <w:r w:rsidRPr="00B648F5">
          <w:rPr>
            <w:rStyle w:val="Collegamentoipertestuale"/>
            <w:lang w:val="en-US" w:eastAsia="en-US"/>
          </w:rPr>
          <w:t>www.mdpi.com/journal/plants</w:t>
        </w:r>
      </w:hyperlink>
    </w:p>
    <w:p w14:paraId="685D45CF" w14:textId="77777777" w:rsidR="00D73D0E" w:rsidRPr="00B648F5" w:rsidRDefault="00D73D0E" w:rsidP="009C24C9">
      <w:pPr>
        <w:pStyle w:val="Paragrafoelenco"/>
        <w:numPr>
          <w:ilvl w:val="0"/>
          <w:numId w:val="11"/>
        </w:numPr>
        <w:jc w:val="both"/>
        <w:rPr>
          <w:lang w:val="en-US"/>
        </w:rPr>
      </w:pPr>
      <w:r w:rsidRPr="00B648F5">
        <w:rPr>
          <w:lang w:val="en-US"/>
        </w:rPr>
        <w:t xml:space="preserve">Ruffoni B. and Savona M. (2013) Physiological and biochemical analysis of growth abnormalities associated with plant tissue culture Hort. Environ. </w:t>
      </w:r>
      <w:proofErr w:type="spellStart"/>
      <w:r w:rsidRPr="00B648F5">
        <w:rPr>
          <w:lang w:val="en-US"/>
        </w:rPr>
        <w:t>Biotecnol</w:t>
      </w:r>
      <w:proofErr w:type="spellEnd"/>
      <w:r w:rsidRPr="00B648F5">
        <w:rPr>
          <w:lang w:val="en-US"/>
        </w:rPr>
        <w:t>. 54(3): 191-205</w:t>
      </w:r>
    </w:p>
    <w:p w14:paraId="5D4BFB93" w14:textId="7112E53B" w:rsidR="00D73D0E" w:rsidRPr="00B648F5" w:rsidRDefault="00D73D0E" w:rsidP="009C24C9">
      <w:pPr>
        <w:pStyle w:val="Paragrafoelenco"/>
        <w:numPr>
          <w:ilvl w:val="0"/>
          <w:numId w:val="11"/>
        </w:numPr>
        <w:jc w:val="both"/>
        <w:rPr>
          <w:lang w:val="en-GB"/>
        </w:rPr>
      </w:pPr>
      <w:proofErr w:type="spellStart"/>
      <w:r w:rsidRPr="00B648F5">
        <w:rPr>
          <w:lang w:val="en-GB"/>
        </w:rPr>
        <w:t>Barberini</w:t>
      </w:r>
      <w:proofErr w:type="spellEnd"/>
      <w:r w:rsidRPr="00B648F5">
        <w:rPr>
          <w:lang w:val="en-GB"/>
        </w:rPr>
        <w:t xml:space="preserve"> S., Savona M., Raffi D., Leonardi M., Pistelli La., </w:t>
      </w:r>
      <w:proofErr w:type="spellStart"/>
      <w:r w:rsidRPr="00B648F5">
        <w:rPr>
          <w:lang w:val="en-GB"/>
        </w:rPr>
        <w:t>Stochmal</w:t>
      </w:r>
      <w:proofErr w:type="spellEnd"/>
      <w:r w:rsidRPr="00B648F5">
        <w:rPr>
          <w:lang w:val="en-GB"/>
        </w:rPr>
        <w:t xml:space="preserve"> A., </w:t>
      </w:r>
      <w:proofErr w:type="spellStart"/>
      <w:r w:rsidRPr="00B648F5">
        <w:rPr>
          <w:lang w:val="en-GB"/>
        </w:rPr>
        <w:t>Vainstein</w:t>
      </w:r>
      <w:proofErr w:type="spellEnd"/>
      <w:r w:rsidRPr="00B648F5">
        <w:rPr>
          <w:lang w:val="en-GB"/>
        </w:rPr>
        <w:t xml:space="preserve"> A., Pistelli Lu and Ruffoni B. (2013) </w:t>
      </w:r>
      <w:r w:rsidRPr="00B648F5">
        <w:rPr>
          <w:lang w:val="en-US"/>
        </w:rPr>
        <w:t xml:space="preserve">Molecular cloning of </w:t>
      </w:r>
      <w:proofErr w:type="spellStart"/>
      <w:r w:rsidRPr="00B648F5">
        <w:rPr>
          <w:i/>
          <w:iCs/>
          <w:lang w:val="en-US"/>
        </w:rPr>
        <w:t>SoHPPR</w:t>
      </w:r>
      <w:proofErr w:type="spellEnd"/>
      <w:r w:rsidRPr="00B648F5">
        <w:rPr>
          <w:lang w:val="en-US"/>
        </w:rPr>
        <w:t xml:space="preserve"> encoding a hydroxyphenylpyruvate reductase, and its expression in cell suspension cultures of </w:t>
      </w:r>
      <w:r w:rsidRPr="00962906">
        <w:rPr>
          <w:i/>
          <w:iCs/>
          <w:lang w:val="en-US"/>
        </w:rPr>
        <w:t>Salvia officinalis</w:t>
      </w:r>
      <w:r w:rsidR="00962906">
        <w:rPr>
          <w:lang w:val="en-US"/>
        </w:rPr>
        <w:t>.</w:t>
      </w:r>
      <w:r w:rsidRPr="00962906">
        <w:rPr>
          <w:i/>
          <w:iCs/>
          <w:lang w:val="en-GB"/>
        </w:rPr>
        <w:t xml:space="preserve"> </w:t>
      </w:r>
      <w:r w:rsidRPr="00B648F5">
        <w:rPr>
          <w:lang w:val="en-GB"/>
        </w:rPr>
        <w:t>Plant Cell, Tissue and Organ Culture Vol. 112, No. 3 DOI 10.1007/S11240-013-0300-8 on line</w:t>
      </w:r>
    </w:p>
    <w:p w14:paraId="46FF2D63" w14:textId="77777777" w:rsidR="00D73D0E" w:rsidRPr="00B648F5" w:rsidRDefault="00D73D0E" w:rsidP="009C24C9">
      <w:pPr>
        <w:pStyle w:val="Paragrafoelenco"/>
        <w:numPr>
          <w:ilvl w:val="0"/>
          <w:numId w:val="11"/>
        </w:numPr>
        <w:jc w:val="both"/>
        <w:rPr>
          <w:lang w:val="en-US"/>
        </w:rPr>
      </w:pPr>
      <w:r w:rsidRPr="00B648F5">
        <w:rPr>
          <w:lang w:val="en-GB"/>
        </w:rPr>
        <w:t xml:space="preserve">Savona M., Mattioli R., Nigro S., </w:t>
      </w:r>
      <w:proofErr w:type="spellStart"/>
      <w:r w:rsidRPr="00B648F5">
        <w:rPr>
          <w:lang w:val="en-GB"/>
        </w:rPr>
        <w:t>Falasca</w:t>
      </w:r>
      <w:proofErr w:type="spellEnd"/>
      <w:r w:rsidRPr="00B648F5">
        <w:rPr>
          <w:lang w:val="en-GB"/>
        </w:rPr>
        <w:t xml:space="preserve"> G., Della </w:t>
      </w:r>
      <w:proofErr w:type="spellStart"/>
      <w:r w:rsidRPr="00B648F5">
        <w:rPr>
          <w:lang w:val="en-GB"/>
        </w:rPr>
        <w:t>Rovere</w:t>
      </w:r>
      <w:proofErr w:type="spellEnd"/>
      <w:r w:rsidRPr="00B648F5">
        <w:rPr>
          <w:lang w:val="en-GB"/>
        </w:rPr>
        <w:t xml:space="preserve"> F., Costantino P., De Vries S., Ruffoni B., </w:t>
      </w:r>
      <w:proofErr w:type="spellStart"/>
      <w:r w:rsidRPr="00B648F5">
        <w:rPr>
          <w:lang w:val="en-GB"/>
        </w:rPr>
        <w:t>Trovato</w:t>
      </w:r>
      <w:proofErr w:type="spellEnd"/>
      <w:r w:rsidRPr="00B648F5">
        <w:rPr>
          <w:lang w:val="en-GB"/>
        </w:rPr>
        <w:t xml:space="preserve"> M. and M. M. Altamura </w:t>
      </w:r>
      <w:r w:rsidR="00CF11CA" w:rsidRPr="00B648F5">
        <w:rPr>
          <w:lang w:val="en-GB"/>
        </w:rPr>
        <w:t>(2012)</w:t>
      </w:r>
      <w:r w:rsidR="00CF11CA" w:rsidRPr="00B648F5">
        <w:rPr>
          <w:lang w:val="en-US"/>
        </w:rPr>
        <w:t xml:space="preserve"> Two </w:t>
      </w:r>
      <w:r w:rsidR="00CF11CA" w:rsidRPr="00B648F5">
        <w:rPr>
          <w:i/>
          <w:iCs/>
          <w:lang w:val="en-US"/>
        </w:rPr>
        <w:t>SERK</w:t>
      </w:r>
      <w:r w:rsidR="00CF11CA" w:rsidRPr="00B648F5">
        <w:rPr>
          <w:lang w:val="en-US"/>
        </w:rPr>
        <w:t xml:space="preserve"> genes are markers of pluripotency in </w:t>
      </w:r>
      <w:r w:rsidR="00CF11CA" w:rsidRPr="00962906">
        <w:rPr>
          <w:i/>
          <w:iCs/>
          <w:lang w:val="en-US"/>
        </w:rPr>
        <w:t xml:space="preserve">Cyclamen </w:t>
      </w:r>
      <w:proofErr w:type="spellStart"/>
      <w:r w:rsidR="00CF11CA" w:rsidRPr="00962906">
        <w:rPr>
          <w:i/>
          <w:iCs/>
          <w:lang w:val="en-US"/>
        </w:rPr>
        <w:t>persicum</w:t>
      </w:r>
      <w:proofErr w:type="spellEnd"/>
      <w:r w:rsidR="00CF11CA" w:rsidRPr="00B648F5">
        <w:rPr>
          <w:lang w:val="en-US"/>
        </w:rPr>
        <w:t xml:space="preserve"> Mill. Journal of Experimental Botany 63 (1): 471-488 + cover</w:t>
      </w:r>
    </w:p>
    <w:p w14:paraId="467D19E3" w14:textId="77777777" w:rsidR="00CF11CA" w:rsidRPr="00B648F5" w:rsidRDefault="00CF11CA" w:rsidP="009C24C9">
      <w:pPr>
        <w:pStyle w:val="Paragrafoelenco"/>
        <w:numPr>
          <w:ilvl w:val="0"/>
          <w:numId w:val="11"/>
        </w:numPr>
        <w:jc w:val="both"/>
        <w:rPr>
          <w:lang w:val="en-US"/>
        </w:rPr>
      </w:pPr>
      <w:r w:rsidRPr="00B648F5">
        <w:t xml:space="preserve">Savona M., Mascarello C., Barberini S., Minuto L. and Ruffoni B. (2011) </w:t>
      </w:r>
      <w:r w:rsidRPr="00B648F5">
        <w:rPr>
          <w:i/>
          <w:iCs/>
        </w:rPr>
        <w:t>In vitro</w:t>
      </w:r>
      <w:r w:rsidRPr="00B648F5">
        <w:t xml:space="preserve"> </w:t>
      </w:r>
      <w:proofErr w:type="spellStart"/>
      <w:r w:rsidRPr="00B648F5">
        <w:t>propagation</w:t>
      </w:r>
      <w:proofErr w:type="spellEnd"/>
      <w:r w:rsidRPr="00B648F5">
        <w:t xml:space="preserve"> of </w:t>
      </w:r>
      <w:r w:rsidRPr="00B648F5">
        <w:rPr>
          <w:i/>
          <w:iCs/>
        </w:rPr>
        <w:t xml:space="preserve">Primula </w:t>
      </w:r>
      <w:proofErr w:type="spellStart"/>
      <w:r w:rsidRPr="00B648F5">
        <w:rPr>
          <w:i/>
          <w:iCs/>
        </w:rPr>
        <w:t>allionii</w:t>
      </w:r>
      <w:proofErr w:type="spellEnd"/>
      <w:r w:rsidRPr="00B648F5">
        <w:t xml:space="preserve"> </w:t>
      </w:r>
      <w:proofErr w:type="spellStart"/>
      <w:r w:rsidR="003678C2" w:rsidRPr="00B648F5">
        <w:t>loisel</w:t>
      </w:r>
      <w:proofErr w:type="spellEnd"/>
      <w:r w:rsidR="003678C2" w:rsidRPr="00B648F5">
        <w:t>.</w:t>
      </w:r>
      <w:r w:rsidRPr="00B648F5">
        <w:t xml:space="preserve"> </w:t>
      </w:r>
      <w:r w:rsidRPr="00B648F5">
        <w:rPr>
          <w:lang w:val="en-US"/>
        </w:rPr>
        <w:t>Propagation of Ornamental Plants Vol. 11 (1): 17-20</w:t>
      </w:r>
    </w:p>
    <w:p w14:paraId="4856FB05" w14:textId="77777777" w:rsidR="00CF11CA" w:rsidRPr="00B648F5" w:rsidRDefault="00CF11CA" w:rsidP="009C24C9">
      <w:pPr>
        <w:pStyle w:val="Paragrafoelenco"/>
        <w:numPr>
          <w:ilvl w:val="0"/>
          <w:numId w:val="11"/>
        </w:numPr>
        <w:jc w:val="both"/>
        <w:rPr>
          <w:lang w:val="en-US"/>
        </w:rPr>
      </w:pPr>
      <w:r w:rsidRPr="00B648F5">
        <w:rPr>
          <w:lang w:val="en-US"/>
        </w:rPr>
        <w:t xml:space="preserve">Ruffoni B., </w:t>
      </w:r>
      <w:proofErr w:type="spellStart"/>
      <w:r w:rsidRPr="00B648F5">
        <w:rPr>
          <w:lang w:val="en-US"/>
        </w:rPr>
        <w:t>Semeria</w:t>
      </w:r>
      <w:proofErr w:type="spellEnd"/>
      <w:r w:rsidRPr="00B648F5">
        <w:rPr>
          <w:lang w:val="en-US"/>
        </w:rPr>
        <w:t xml:space="preserve"> L., Laura M., Savona M. and </w:t>
      </w:r>
      <w:proofErr w:type="spellStart"/>
      <w:r w:rsidRPr="00B648F5">
        <w:rPr>
          <w:lang w:val="en-US"/>
        </w:rPr>
        <w:t>Bisio</w:t>
      </w:r>
      <w:proofErr w:type="spellEnd"/>
      <w:r w:rsidRPr="00B648F5">
        <w:rPr>
          <w:lang w:val="en-US"/>
        </w:rPr>
        <w:t xml:space="preserve"> A. (2005) </w:t>
      </w:r>
      <w:r w:rsidRPr="00B648F5">
        <w:rPr>
          <w:i/>
          <w:iCs/>
          <w:lang w:val="en-US"/>
        </w:rPr>
        <w:t>In vitro</w:t>
      </w:r>
      <w:r w:rsidRPr="00B648F5">
        <w:rPr>
          <w:lang w:val="en-US"/>
        </w:rPr>
        <w:t xml:space="preserve"> morphogenesis and micropropagation of </w:t>
      </w:r>
      <w:r w:rsidRPr="00B648F5">
        <w:rPr>
          <w:i/>
          <w:iCs/>
          <w:lang w:val="en-US"/>
        </w:rPr>
        <w:t xml:space="preserve">Anemone </w:t>
      </w:r>
      <w:proofErr w:type="spellStart"/>
      <w:r w:rsidRPr="00B648F5">
        <w:rPr>
          <w:i/>
          <w:iCs/>
          <w:lang w:val="en-US"/>
        </w:rPr>
        <w:t>coronaria</w:t>
      </w:r>
      <w:proofErr w:type="spellEnd"/>
      <w:r w:rsidRPr="00B648F5">
        <w:rPr>
          <w:lang w:val="en-US"/>
        </w:rPr>
        <w:t xml:space="preserve"> L. hybrids Propagation of Ornamental Plants Vol. 5 (2): 74-77</w:t>
      </w:r>
    </w:p>
    <w:p w14:paraId="4BE8DBB0" w14:textId="7CF103FD" w:rsidR="00CF11CA" w:rsidRPr="00B648F5" w:rsidRDefault="00CF11CA" w:rsidP="009C24C9">
      <w:pPr>
        <w:pStyle w:val="Paragrafoelenco"/>
        <w:numPr>
          <w:ilvl w:val="0"/>
          <w:numId w:val="11"/>
        </w:numPr>
        <w:jc w:val="both"/>
        <w:rPr>
          <w:lang w:val="en-US"/>
        </w:rPr>
      </w:pPr>
      <w:r w:rsidRPr="00B648F5">
        <w:rPr>
          <w:lang w:val="en-GB"/>
        </w:rPr>
        <w:t xml:space="preserve">Savona M., Mascarello C., </w:t>
      </w:r>
      <w:proofErr w:type="spellStart"/>
      <w:r w:rsidRPr="00B648F5">
        <w:rPr>
          <w:lang w:val="en-GB"/>
        </w:rPr>
        <w:t>Bisio</w:t>
      </w:r>
      <w:proofErr w:type="spellEnd"/>
      <w:r w:rsidRPr="00B648F5">
        <w:rPr>
          <w:lang w:val="en-GB"/>
        </w:rPr>
        <w:t xml:space="preserve"> A., </w:t>
      </w:r>
      <w:proofErr w:type="spellStart"/>
      <w:r w:rsidRPr="00B648F5">
        <w:rPr>
          <w:lang w:val="en-GB"/>
        </w:rPr>
        <w:t>Romussi</w:t>
      </w:r>
      <w:proofErr w:type="spellEnd"/>
      <w:r w:rsidRPr="00B648F5">
        <w:rPr>
          <w:lang w:val="en-GB"/>
        </w:rPr>
        <w:t xml:space="preserve"> G., </w:t>
      </w:r>
      <w:proofErr w:type="spellStart"/>
      <w:r w:rsidRPr="00B648F5">
        <w:rPr>
          <w:lang w:val="en-GB"/>
        </w:rPr>
        <w:t>Profumo</w:t>
      </w:r>
      <w:proofErr w:type="spellEnd"/>
      <w:r w:rsidRPr="00B648F5">
        <w:rPr>
          <w:lang w:val="en-GB"/>
        </w:rPr>
        <w:t xml:space="preserve"> P., </w:t>
      </w:r>
      <w:proofErr w:type="spellStart"/>
      <w:r w:rsidRPr="00B648F5">
        <w:rPr>
          <w:lang w:val="en-GB"/>
        </w:rPr>
        <w:t>Warchol</w:t>
      </w:r>
      <w:proofErr w:type="spellEnd"/>
      <w:r w:rsidRPr="00B648F5">
        <w:rPr>
          <w:lang w:val="en-GB"/>
        </w:rPr>
        <w:t xml:space="preserve"> M., Bach A. and Ruffoni B. (2003)</w:t>
      </w:r>
      <w:r w:rsidRPr="00B648F5">
        <w:rPr>
          <w:lang w:val="en-US"/>
        </w:rPr>
        <w:t xml:space="preserve"> </w:t>
      </w:r>
      <w:r w:rsidRPr="00B648F5">
        <w:rPr>
          <w:i/>
          <w:iCs/>
          <w:lang w:val="en-US"/>
        </w:rPr>
        <w:t xml:space="preserve">Salvia </w:t>
      </w:r>
      <w:proofErr w:type="spellStart"/>
      <w:r w:rsidRPr="00B648F5">
        <w:rPr>
          <w:i/>
          <w:iCs/>
          <w:lang w:val="en-US"/>
        </w:rPr>
        <w:t>cinnabarina</w:t>
      </w:r>
      <w:proofErr w:type="spellEnd"/>
      <w:r w:rsidRPr="00B648F5">
        <w:rPr>
          <w:lang w:val="en-US"/>
        </w:rPr>
        <w:t xml:space="preserve"> Martens et </w:t>
      </w:r>
      <w:proofErr w:type="spellStart"/>
      <w:r w:rsidRPr="00B648F5">
        <w:rPr>
          <w:lang w:val="en-US"/>
        </w:rPr>
        <w:t>Galeotti</w:t>
      </w:r>
      <w:proofErr w:type="spellEnd"/>
      <w:r w:rsidRPr="00B648F5">
        <w:rPr>
          <w:lang w:val="en-US"/>
        </w:rPr>
        <w:t xml:space="preserve">: </w:t>
      </w:r>
      <w:proofErr w:type="spellStart"/>
      <w:r w:rsidRPr="00B648F5">
        <w:rPr>
          <w:lang w:val="en-US"/>
        </w:rPr>
        <w:t>optimisation</w:t>
      </w:r>
      <w:proofErr w:type="spellEnd"/>
      <w:r w:rsidRPr="00B648F5">
        <w:rPr>
          <w:lang w:val="en-US"/>
        </w:rPr>
        <w:t xml:space="preserve"> of the extraction of a new compound, tissue culture and hairy root transformation</w:t>
      </w:r>
      <w:r w:rsidR="00962906">
        <w:rPr>
          <w:lang w:val="en-US"/>
        </w:rPr>
        <w:t>.</w:t>
      </w:r>
      <w:r w:rsidRPr="00B648F5">
        <w:rPr>
          <w:lang w:val="en-US"/>
        </w:rPr>
        <w:t xml:space="preserve"> </w:t>
      </w:r>
      <w:proofErr w:type="spellStart"/>
      <w:r w:rsidRPr="00B648F5">
        <w:rPr>
          <w:lang w:val="en-US"/>
        </w:rPr>
        <w:t>Agricoltura</w:t>
      </w:r>
      <w:proofErr w:type="spellEnd"/>
      <w:r w:rsidRPr="00B648F5">
        <w:rPr>
          <w:lang w:val="en-US"/>
        </w:rPr>
        <w:t xml:space="preserve"> </w:t>
      </w:r>
      <w:proofErr w:type="spellStart"/>
      <w:r w:rsidRPr="00B648F5">
        <w:rPr>
          <w:lang w:val="en-US"/>
        </w:rPr>
        <w:t>Mediterranea</w:t>
      </w:r>
      <w:proofErr w:type="spellEnd"/>
      <w:r w:rsidRPr="00B648F5">
        <w:rPr>
          <w:lang w:val="en-US"/>
        </w:rPr>
        <w:t xml:space="preserve"> - International Journal of Agricultural Science Vol. 133 (1): 28-35</w:t>
      </w:r>
    </w:p>
    <w:p w14:paraId="3F40C5DB" w14:textId="77777777" w:rsidR="00CF11CA" w:rsidRPr="00B648F5" w:rsidRDefault="00CF11CA" w:rsidP="009C24C9">
      <w:pPr>
        <w:pStyle w:val="Paragrafoelenco"/>
        <w:numPr>
          <w:ilvl w:val="0"/>
          <w:numId w:val="11"/>
        </w:numPr>
        <w:jc w:val="both"/>
        <w:rPr>
          <w:lang w:val="en-GB"/>
        </w:rPr>
      </w:pPr>
      <w:r w:rsidRPr="00B648F5">
        <w:t xml:space="preserve">Casazza G., Savona M., Carli S., Minuto L. and Profumo P. (2002) </w:t>
      </w:r>
      <w:proofErr w:type="spellStart"/>
      <w:r w:rsidRPr="00B648F5">
        <w:t>Micropropagation</w:t>
      </w:r>
      <w:proofErr w:type="spellEnd"/>
      <w:r w:rsidRPr="00B648F5">
        <w:t xml:space="preserve"> of </w:t>
      </w:r>
      <w:proofErr w:type="spellStart"/>
      <w:r w:rsidRPr="00B648F5">
        <w:rPr>
          <w:i/>
          <w:iCs/>
        </w:rPr>
        <w:t>Limonium</w:t>
      </w:r>
      <w:proofErr w:type="spellEnd"/>
      <w:r w:rsidRPr="00B648F5">
        <w:rPr>
          <w:i/>
          <w:iCs/>
        </w:rPr>
        <w:t xml:space="preserve"> </w:t>
      </w:r>
      <w:proofErr w:type="spellStart"/>
      <w:r w:rsidRPr="00B648F5">
        <w:rPr>
          <w:i/>
          <w:iCs/>
        </w:rPr>
        <w:t>cordatum</w:t>
      </w:r>
      <w:proofErr w:type="spellEnd"/>
      <w:r w:rsidRPr="00B648F5">
        <w:t xml:space="preserve"> (L.) </w:t>
      </w:r>
      <w:r w:rsidRPr="00B648F5">
        <w:rPr>
          <w:lang w:val="en-US"/>
        </w:rPr>
        <w:t>Mill. for conservation purposes</w:t>
      </w:r>
      <w:r w:rsidR="003678C2" w:rsidRPr="00B648F5">
        <w:rPr>
          <w:lang w:val="en-US"/>
        </w:rPr>
        <w:t>.</w:t>
      </w:r>
      <w:r w:rsidRPr="00B648F5">
        <w:rPr>
          <w:lang w:val="en-US"/>
        </w:rPr>
        <w:t xml:space="preserve"> Journal of Horticultural Science and Biotechnology Vol. 77 (5): 541-545</w:t>
      </w:r>
    </w:p>
    <w:p w14:paraId="32F33102" w14:textId="4532EEFB" w:rsidR="00CF11CA" w:rsidRPr="00B648F5" w:rsidRDefault="00CF11CA" w:rsidP="009C24C9">
      <w:pPr>
        <w:pStyle w:val="Paragrafoelenco"/>
        <w:numPr>
          <w:ilvl w:val="0"/>
          <w:numId w:val="11"/>
        </w:numPr>
        <w:jc w:val="both"/>
        <w:rPr>
          <w:lang w:val="en-US"/>
        </w:rPr>
      </w:pPr>
      <w:r w:rsidRPr="00B648F5">
        <w:rPr>
          <w:lang w:val="en-GB"/>
        </w:rPr>
        <w:t xml:space="preserve">Ruffoni B., </w:t>
      </w:r>
      <w:proofErr w:type="spellStart"/>
      <w:r w:rsidRPr="00B648F5">
        <w:rPr>
          <w:lang w:val="en-GB"/>
        </w:rPr>
        <w:t>Fascella</w:t>
      </w:r>
      <w:proofErr w:type="spellEnd"/>
      <w:r w:rsidRPr="00B648F5">
        <w:rPr>
          <w:lang w:val="en-GB"/>
        </w:rPr>
        <w:t xml:space="preserve"> G., </w:t>
      </w:r>
      <w:proofErr w:type="spellStart"/>
      <w:r w:rsidRPr="00B648F5">
        <w:rPr>
          <w:lang w:val="en-GB"/>
        </w:rPr>
        <w:t>Airò</w:t>
      </w:r>
      <w:proofErr w:type="spellEnd"/>
      <w:r w:rsidRPr="00B648F5">
        <w:rPr>
          <w:lang w:val="en-GB"/>
        </w:rPr>
        <w:t xml:space="preserve"> M., Cervelli C., Savona M. and </w:t>
      </w:r>
      <w:proofErr w:type="spellStart"/>
      <w:r w:rsidRPr="00B648F5">
        <w:rPr>
          <w:lang w:val="en-GB"/>
        </w:rPr>
        <w:t>Zizzo</w:t>
      </w:r>
      <w:proofErr w:type="spellEnd"/>
      <w:r w:rsidRPr="00B648F5">
        <w:rPr>
          <w:lang w:val="en-GB"/>
        </w:rPr>
        <w:t xml:space="preserve"> G. (2002)</w:t>
      </w:r>
      <w:r w:rsidRPr="00B648F5">
        <w:rPr>
          <w:lang w:val="en-US"/>
        </w:rPr>
        <w:t xml:space="preserve"> </w:t>
      </w:r>
      <w:r w:rsidRPr="00B648F5">
        <w:rPr>
          <w:i/>
          <w:iCs/>
          <w:lang w:val="en-US"/>
        </w:rPr>
        <w:t>In vitro</w:t>
      </w:r>
      <w:r w:rsidRPr="00B648F5">
        <w:rPr>
          <w:lang w:val="en-US"/>
        </w:rPr>
        <w:t xml:space="preserve"> multiplication of genotypes of </w:t>
      </w:r>
      <w:proofErr w:type="spellStart"/>
      <w:r w:rsidRPr="00B648F5">
        <w:rPr>
          <w:i/>
          <w:iCs/>
          <w:lang w:val="en-US"/>
        </w:rPr>
        <w:t>Oreopanax</w:t>
      </w:r>
      <w:proofErr w:type="spellEnd"/>
      <w:r w:rsidRPr="00B648F5">
        <w:rPr>
          <w:i/>
          <w:iCs/>
          <w:lang w:val="en-US"/>
        </w:rPr>
        <w:t xml:space="preserve"> </w:t>
      </w:r>
      <w:proofErr w:type="spellStart"/>
      <w:r w:rsidRPr="00B648F5">
        <w:rPr>
          <w:i/>
          <w:iCs/>
          <w:lang w:val="en-US"/>
        </w:rPr>
        <w:t>capitatus</w:t>
      </w:r>
      <w:proofErr w:type="spellEnd"/>
      <w:r w:rsidRPr="00B648F5">
        <w:rPr>
          <w:lang w:val="en-US"/>
        </w:rPr>
        <w:t xml:space="preserve"> selected for different leaf blade morphology</w:t>
      </w:r>
      <w:r w:rsidR="00962906">
        <w:rPr>
          <w:lang w:val="en-US"/>
        </w:rPr>
        <w:t>.</w:t>
      </w:r>
      <w:r w:rsidRPr="00B648F5">
        <w:rPr>
          <w:lang w:val="en-US"/>
        </w:rPr>
        <w:t xml:space="preserve"> Propagation of Ornamental Plants Vol. 2 (1): 25-27</w:t>
      </w:r>
    </w:p>
    <w:p w14:paraId="36ABFA63" w14:textId="77777777" w:rsidR="009C24C9" w:rsidRPr="00B648F5" w:rsidRDefault="009C24C9" w:rsidP="009C24C9">
      <w:pPr>
        <w:spacing w:after="0"/>
        <w:ind w:left="75"/>
        <w:jc w:val="both"/>
        <w:rPr>
          <w:rFonts w:ascii="Times New Roman" w:hAnsi="Times New Roman" w:cs="Times New Roman"/>
          <w:sz w:val="20"/>
          <w:szCs w:val="20"/>
        </w:rPr>
      </w:pPr>
      <w:r w:rsidRPr="00B648F5">
        <w:rPr>
          <w:rFonts w:ascii="Times New Roman" w:hAnsi="Times New Roman" w:cs="Times New Roman"/>
          <w:sz w:val="20"/>
          <w:szCs w:val="20"/>
        </w:rPr>
        <w:t>Capitoli di libro:</w:t>
      </w:r>
    </w:p>
    <w:p w14:paraId="7EB16793" w14:textId="77777777" w:rsidR="003678C2" w:rsidRPr="00962906" w:rsidRDefault="003678C2" w:rsidP="009C24C9">
      <w:pPr>
        <w:pStyle w:val="Paragrafoelenco"/>
        <w:numPr>
          <w:ilvl w:val="0"/>
          <w:numId w:val="11"/>
        </w:numPr>
        <w:jc w:val="both"/>
        <w:rPr>
          <w:lang w:val="en-GB"/>
        </w:rPr>
      </w:pPr>
      <w:r w:rsidRPr="00B648F5">
        <w:rPr>
          <w:lang w:val="en-GB"/>
        </w:rPr>
        <w:t xml:space="preserve">Savona M., </w:t>
      </w:r>
      <w:proofErr w:type="spellStart"/>
      <w:r w:rsidRPr="00B648F5">
        <w:rPr>
          <w:lang w:val="en-GB"/>
        </w:rPr>
        <w:t>Barberini</w:t>
      </w:r>
      <w:proofErr w:type="spellEnd"/>
      <w:r w:rsidRPr="00B648F5">
        <w:rPr>
          <w:lang w:val="en-GB"/>
        </w:rPr>
        <w:t xml:space="preserve"> S., Bassolino L, </w:t>
      </w:r>
      <w:proofErr w:type="spellStart"/>
      <w:r w:rsidRPr="00B648F5">
        <w:rPr>
          <w:lang w:val="en-GB"/>
        </w:rPr>
        <w:t>Mozzanini</w:t>
      </w:r>
      <w:proofErr w:type="spellEnd"/>
      <w:r w:rsidRPr="00B648F5">
        <w:rPr>
          <w:lang w:val="en-GB"/>
        </w:rPr>
        <w:t xml:space="preserve"> E., Pistelli La., Pistelli Lu. and Ruffoni B. (2017)</w:t>
      </w:r>
      <w:r w:rsidRPr="00B648F5">
        <w:rPr>
          <w:bCs/>
          <w:color w:val="000000"/>
          <w:lang w:val="en-GB" w:eastAsia="ja-JP"/>
        </w:rPr>
        <w:t xml:space="preserve"> Strategies for optimization of the production of </w:t>
      </w:r>
      <w:proofErr w:type="spellStart"/>
      <w:r w:rsidRPr="00B648F5">
        <w:rPr>
          <w:bCs/>
          <w:color w:val="000000"/>
          <w:lang w:val="en-GB" w:eastAsia="ja-JP"/>
        </w:rPr>
        <w:t>rosmarinic</w:t>
      </w:r>
      <w:proofErr w:type="spellEnd"/>
      <w:r w:rsidRPr="00B648F5">
        <w:rPr>
          <w:bCs/>
          <w:color w:val="000000"/>
          <w:lang w:val="en-GB" w:eastAsia="ja-JP"/>
        </w:rPr>
        <w:t xml:space="preserve"> acid in </w:t>
      </w:r>
      <w:r w:rsidRPr="00B648F5">
        <w:rPr>
          <w:bCs/>
          <w:i/>
          <w:color w:val="000000"/>
          <w:lang w:val="en-GB" w:eastAsia="ja-JP"/>
        </w:rPr>
        <w:t>Salvia ofﬁcinalis</w:t>
      </w:r>
      <w:r w:rsidRPr="00B648F5">
        <w:rPr>
          <w:bCs/>
          <w:color w:val="000000"/>
          <w:lang w:val="en-GB" w:eastAsia="ja-JP"/>
        </w:rPr>
        <w:t xml:space="preserve"> L. and </w:t>
      </w:r>
      <w:r w:rsidRPr="00B648F5">
        <w:rPr>
          <w:bCs/>
          <w:i/>
          <w:color w:val="000000"/>
          <w:lang w:val="en-GB" w:eastAsia="ja-JP"/>
        </w:rPr>
        <w:t xml:space="preserve">Salvia </w:t>
      </w:r>
      <w:proofErr w:type="spellStart"/>
      <w:r w:rsidRPr="00B648F5">
        <w:rPr>
          <w:bCs/>
          <w:i/>
          <w:color w:val="000000"/>
          <w:lang w:val="en-GB" w:eastAsia="ja-JP"/>
        </w:rPr>
        <w:t>dolomitica</w:t>
      </w:r>
      <w:proofErr w:type="spellEnd"/>
      <w:r w:rsidRPr="00B648F5">
        <w:rPr>
          <w:bCs/>
          <w:color w:val="000000"/>
          <w:lang w:val="en-GB" w:eastAsia="ja-JP"/>
        </w:rPr>
        <w:t xml:space="preserve"> Codd biomass with several biotechnological approaches.</w:t>
      </w:r>
      <w:r w:rsidRPr="00B648F5">
        <w:rPr>
          <w:lang w:val="en-US"/>
        </w:rPr>
        <w:t xml:space="preserve"> Chapter of a book</w:t>
      </w:r>
      <w:r w:rsidRPr="00B648F5">
        <w:rPr>
          <w:lang w:val="en-GB"/>
        </w:rPr>
        <w:t xml:space="preserve"> in </w:t>
      </w:r>
      <w:r w:rsidRPr="00B648F5">
        <w:rPr>
          <w:vertAlign w:val="superscript"/>
          <w:lang w:val="en-GB"/>
        </w:rPr>
        <w:t>©</w:t>
      </w:r>
      <w:r w:rsidRPr="00B648F5">
        <w:rPr>
          <w:lang w:val="en-GB"/>
        </w:rPr>
        <w:t xml:space="preserve">Springer International Publishing AG, part of Springer </w:t>
      </w:r>
      <w:r w:rsidRPr="00B648F5">
        <w:rPr>
          <w:lang w:val="en-GB"/>
        </w:rPr>
        <w:lastRenderedPageBreak/>
        <w:t xml:space="preserve">Nature 2017 V. </w:t>
      </w:r>
      <w:proofErr w:type="spellStart"/>
      <w:r w:rsidRPr="00B648F5">
        <w:rPr>
          <w:lang w:val="en-GB"/>
        </w:rPr>
        <w:t>Georgiev</w:t>
      </w:r>
      <w:proofErr w:type="spellEnd"/>
      <w:r w:rsidRPr="00B648F5">
        <w:rPr>
          <w:lang w:val="en-GB"/>
        </w:rPr>
        <w:t xml:space="preserve"> and A. Pavlov (eds.), Salvia </w:t>
      </w:r>
      <w:r w:rsidRPr="00962906">
        <w:rPr>
          <w:lang w:val="en-GB"/>
        </w:rPr>
        <w:t xml:space="preserve">Biotechnology, </w:t>
      </w:r>
      <w:hyperlink r:id="rId7" w:history="1">
        <w:r w:rsidRPr="00962906">
          <w:rPr>
            <w:rStyle w:val="Collegamentoipertestuale"/>
            <w:color w:val="auto"/>
            <w:lang w:val="en-GB"/>
          </w:rPr>
          <w:t>https://doi.org/10.1007/978-3-319-73900-7_6</w:t>
        </w:r>
      </w:hyperlink>
      <w:r w:rsidRPr="00962906">
        <w:rPr>
          <w:lang w:val="en-GB"/>
        </w:rPr>
        <w:t>, 209-239</w:t>
      </w:r>
    </w:p>
    <w:p w14:paraId="76DF7AC5" w14:textId="77777777" w:rsidR="003678C2" w:rsidRPr="00B648F5" w:rsidRDefault="003678C2" w:rsidP="009C24C9">
      <w:pPr>
        <w:pStyle w:val="Paragrafoelenco"/>
        <w:numPr>
          <w:ilvl w:val="0"/>
          <w:numId w:val="11"/>
        </w:numPr>
        <w:jc w:val="both"/>
        <w:rPr>
          <w:lang w:val="en-US"/>
        </w:rPr>
      </w:pPr>
      <w:r w:rsidRPr="00962906">
        <w:rPr>
          <w:lang w:val="en-GB"/>
        </w:rPr>
        <w:t xml:space="preserve">Ruffoni B., Savona M. and </w:t>
      </w:r>
      <w:proofErr w:type="spellStart"/>
      <w:r w:rsidRPr="00962906">
        <w:rPr>
          <w:lang w:val="en-GB"/>
        </w:rPr>
        <w:t>Barberini</w:t>
      </w:r>
      <w:proofErr w:type="spellEnd"/>
      <w:r w:rsidRPr="00962906">
        <w:rPr>
          <w:lang w:val="en-GB"/>
        </w:rPr>
        <w:t xml:space="preserve"> S. (2012)</w:t>
      </w:r>
      <w:r w:rsidRPr="00962906">
        <w:rPr>
          <w:lang w:val="en-US"/>
        </w:rPr>
        <w:t xml:space="preserve"> Biotechnological </w:t>
      </w:r>
      <w:r w:rsidRPr="00B648F5">
        <w:rPr>
          <w:lang w:val="en-US"/>
        </w:rPr>
        <w:t xml:space="preserve">Support </w:t>
      </w:r>
      <w:r w:rsidRPr="00B648F5">
        <w:rPr>
          <w:lang w:val="en-US" w:eastAsia="en-US"/>
        </w:rPr>
        <w:t>f</w:t>
      </w:r>
      <w:r w:rsidRPr="00B648F5">
        <w:rPr>
          <w:lang w:val="en-US"/>
        </w:rPr>
        <w:t xml:space="preserve">or </w:t>
      </w:r>
      <w:r w:rsidRPr="00B648F5">
        <w:rPr>
          <w:lang w:val="en-US" w:eastAsia="en-US"/>
        </w:rPr>
        <w:t>t</w:t>
      </w:r>
      <w:r w:rsidRPr="00B648F5">
        <w:rPr>
          <w:lang w:val="en-US"/>
        </w:rPr>
        <w:t xml:space="preserve">he Development </w:t>
      </w:r>
      <w:r w:rsidRPr="00B648F5">
        <w:rPr>
          <w:lang w:val="en-US" w:eastAsia="en-US"/>
        </w:rPr>
        <w:t>o</w:t>
      </w:r>
      <w:r w:rsidRPr="00B648F5">
        <w:rPr>
          <w:lang w:val="en-US"/>
        </w:rPr>
        <w:t xml:space="preserve">f New </w:t>
      </w:r>
      <w:r w:rsidRPr="00962906">
        <w:rPr>
          <w:i/>
          <w:iCs/>
          <w:lang w:val="en-US"/>
        </w:rPr>
        <w:t>Gladiolus</w:t>
      </w:r>
      <w:r w:rsidRPr="00B648F5">
        <w:rPr>
          <w:lang w:val="en-US"/>
        </w:rPr>
        <w:t xml:space="preserve"> Hybrids. Chapter of a book: in Floriculture and Ornamental Biotechnology 6 (Special Issue 1) – Global Science Books, Ltd., 45-52</w:t>
      </w:r>
    </w:p>
    <w:p w14:paraId="7675C7E2" w14:textId="77777777" w:rsidR="003678C2" w:rsidRPr="00B648F5" w:rsidRDefault="003678C2" w:rsidP="009C24C9">
      <w:pPr>
        <w:pStyle w:val="Paragrafoelenco"/>
        <w:numPr>
          <w:ilvl w:val="0"/>
          <w:numId w:val="11"/>
        </w:numPr>
        <w:jc w:val="both"/>
        <w:rPr>
          <w:lang w:val="en-US"/>
        </w:rPr>
      </w:pPr>
      <w:r w:rsidRPr="00B648F5">
        <w:rPr>
          <w:lang w:val="en-US"/>
        </w:rPr>
        <w:t xml:space="preserve">Ruffoni B., Sacco S. and Savona M. (2012) In vitro propagation of </w:t>
      </w:r>
      <w:r w:rsidRPr="00962906">
        <w:rPr>
          <w:i/>
          <w:iCs/>
          <w:lang w:val="en-US"/>
        </w:rPr>
        <w:t>Hydrangea</w:t>
      </w:r>
      <w:r w:rsidRPr="00B648F5">
        <w:rPr>
          <w:lang w:val="en-US"/>
        </w:rPr>
        <w:t xml:space="preserve"> spp. Chapter of a book: in Maurizio Lambardi et al. (eds.), Protocols for Micropropagation of Selected </w:t>
      </w:r>
      <w:proofErr w:type="gramStart"/>
      <w:r w:rsidRPr="00B648F5">
        <w:rPr>
          <w:lang w:val="en-US"/>
        </w:rPr>
        <w:t>Economically-Important</w:t>
      </w:r>
      <w:proofErr w:type="gramEnd"/>
      <w:r w:rsidRPr="00B648F5">
        <w:rPr>
          <w:lang w:val="en-US"/>
        </w:rPr>
        <w:t xml:space="preserve"> Horticultural Plants, Methods in Molecular Biology 11013, Humana Press, Springer Protocols, Part II, Chapter 18: 231-244</w:t>
      </w:r>
    </w:p>
    <w:p w14:paraId="1F820DBC" w14:textId="77777777" w:rsidR="003678C2" w:rsidRPr="00B648F5" w:rsidRDefault="003678C2" w:rsidP="009C24C9">
      <w:pPr>
        <w:pStyle w:val="Paragrafoelenco"/>
        <w:numPr>
          <w:ilvl w:val="0"/>
          <w:numId w:val="11"/>
        </w:numPr>
        <w:jc w:val="both"/>
        <w:rPr>
          <w:lang w:val="en-US"/>
        </w:rPr>
      </w:pPr>
      <w:r w:rsidRPr="00B648F5">
        <w:rPr>
          <w:lang w:val="en-GB"/>
        </w:rPr>
        <w:t>Ruffoni B., Mascarello C. and Savona M. (2010)</w:t>
      </w:r>
      <w:r w:rsidRPr="00B648F5">
        <w:rPr>
          <w:lang w:val="en-US"/>
        </w:rPr>
        <w:t xml:space="preserve"> </w:t>
      </w:r>
      <w:r w:rsidRPr="00B648F5">
        <w:rPr>
          <w:i/>
          <w:iCs/>
          <w:lang w:val="en-US"/>
        </w:rPr>
        <w:t>In vitro</w:t>
      </w:r>
      <w:r w:rsidRPr="00B648F5">
        <w:rPr>
          <w:lang w:val="en-US"/>
        </w:rPr>
        <w:t xml:space="preserve"> propagation of ornamental </w:t>
      </w:r>
      <w:proofErr w:type="spellStart"/>
      <w:r w:rsidRPr="00B648F5">
        <w:rPr>
          <w:i/>
          <w:iCs/>
          <w:lang w:val="en-US"/>
        </w:rPr>
        <w:t>Myrtus</w:t>
      </w:r>
      <w:proofErr w:type="spellEnd"/>
      <w:r w:rsidRPr="00B648F5">
        <w:rPr>
          <w:lang w:val="en-US"/>
        </w:rPr>
        <w:t xml:space="preserve"> (</w:t>
      </w:r>
      <w:proofErr w:type="spellStart"/>
      <w:r w:rsidRPr="00B648F5">
        <w:rPr>
          <w:i/>
          <w:iCs/>
          <w:lang w:val="en-US"/>
        </w:rPr>
        <w:t>Myrtus</w:t>
      </w:r>
      <w:proofErr w:type="spellEnd"/>
      <w:r w:rsidRPr="00B648F5">
        <w:rPr>
          <w:i/>
          <w:iCs/>
          <w:lang w:val="en-US"/>
        </w:rPr>
        <w:t xml:space="preserve"> </w:t>
      </w:r>
      <w:proofErr w:type="spellStart"/>
      <w:r w:rsidRPr="00B648F5">
        <w:rPr>
          <w:i/>
          <w:iCs/>
          <w:lang w:val="en-US"/>
        </w:rPr>
        <w:t>communis</w:t>
      </w:r>
      <w:proofErr w:type="spellEnd"/>
      <w:r w:rsidRPr="00B648F5">
        <w:rPr>
          <w:lang w:val="en-US"/>
        </w:rPr>
        <w:t xml:space="preserve">). Chapter of a book: Protocols for </w:t>
      </w:r>
      <w:r w:rsidRPr="00962906">
        <w:rPr>
          <w:i/>
          <w:iCs/>
          <w:lang w:val="en-US"/>
        </w:rPr>
        <w:t>in vitro</w:t>
      </w:r>
      <w:r w:rsidRPr="00B648F5">
        <w:rPr>
          <w:lang w:val="en-US"/>
        </w:rPr>
        <w:t xml:space="preserve"> propagation of ornamental plants. Springer protocols - Methods in Molecular Biology 589, Human press, Ed. by S. Mohan Jain and S. J. </w:t>
      </w:r>
      <w:proofErr w:type="spellStart"/>
      <w:r w:rsidRPr="00B648F5">
        <w:rPr>
          <w:lang w:val="en-US"/>
        </w:rPr>
        <w:t>Ochatt</w:t>
      </w:r>
      <w:proofErr w:type="spellEnd"/>
      <w:r w:rsidRPr="00B648F5">
        <w:rPr>
          <w:lang w:val="en-US"/>
        </w:rPr>
        <w:t xml:space="preserve"> Chapter 24, 257-269</w:t>
      </w:r>
    </w:p>
    <w:p w14:paraId="5B5596AC" w14:textId="77777777" w:rsidR="003678C2" w:rsidRPr="00B648F5" w:rsidRDefault="003678C2" w:rsidP="009C24C9">
      <w:pPr>
        <w:pStyle w:val="Paragrafoelenco"/>
        <w:numPr>
          <w:ilvl w:val="0"/>
          <w:numId w:val="11"/>
        </w:numPr>
        <w:jc w:val="both"/>
        <w:rPr>
          <w:lang w:val="en-US"/>
        </w:rPr>
      </w:pPr>
      <w:r w:rsidRPr="00B648F5">
        <w:rPr>
          <w:lang w:val="en-US"/>
        </w:rPr>
        <w:t xml:space="preserve">Ruffoni B. and Savona M. (2006) Somatic embryogenesis in floricultural crops: experiences of massive propagation of </w:t>
      </w:r>
      <w:proofErr w:type="spellStart"/>
      <w:r w:rsidRPr="00962906">
        <w:rPr>
          <w:i/>
          <w:iCs/>
          <w:lang w:val="en-US"/>
        </w:rPr>
        <w:t>Lisianthus</w:t>
      </w:r>
      <w:proofErr w:type="spellEnd"/>
      <w:r w:rsidRPr="00B648F5">
        <w:rPr>
          <w:lang w:val="en-US"/>
        </w:rPr>
        <w:t xml:space="preserve">, </w:t>
      </w:r>
      <w:proofErr w:type="spellStart"/>
      <w:r w:rsidRPr="00962906">
        <w:rPr>
          <w:i/>
          <w:iCs/>
          <w:lang w:val="en-US"/>
        </w:rPr>
        <w:t>Genista</w:t>
      </w:r>
      <w:proofErr w:type="spellEnd"/>
      <w:r w:rsidRPr="00B648F5">
        <w:rPr>
          <w:lang w:val="en-US"/>
        </w:rPr>
        <w:t xml:space="preserve"> and </w:t>
      </w:r>
      <w:r w:rsidRPr="00962906">
        <w:rPr>
          <w:i/>
          <w:iCs/>
          <w:lang w:val="en-US"/>
        </w:rPr>
        <w:t>Cyclamen</w:t>
      </w:r>
      <w:r w:rsidRPr="00B648F5">
        <w:rPr>
          <w:lang w:val="en-US"/>
        </w:rPr>
        <w:t xml:space="preserve">. Chapter of a book in: Floriculture, Ornamental and Plant </w:t>
      </w:r>
      <w:proofErr w:type="spellStart"/>
      <w:r w:rsidRPr="00B648F5">
        <w:rPr>
          <w:lang w:val="en-US"/>
        </w:rPr>
        <w:t>Biotecnology</w:t>
      </w:r>
      <w:proofErr w:type="spellEnd"/>
      <w:r w:rsidRPr="00B648F5">
        <w:rPr>
          <w:lang w:val="en-US"/>
        </w:rPr>
        <w:t xml:space="preserve"> – Advances and Topical Issues - First Edition – Edited by Jaime A. </w:t>
      </w:r>
      <w:proofErr w:type="spellStart"/>
      <w:r w:rsidRPr="00B648F5">
        <w:rPr>
          <w:lang w:val="en-US"/>
        </w:rPr>
        <w:t>Texeira</w:t>
      </w:r>
      <w:proofErr w:type="spellEnd"/>
      <w:r w:rsidRPr="00B648F5">
        <w:rPr>
          <w:lang w:val="en-US"/>
        </w:rPr>
        <w:t xml:space="preserve"> da Silva Vol. II Global Science Books, UK Chapter 41: 305-313</w:t>
      </w:r>
    </w:p>
    <w:p w14:paraId="7D823938" w14:textId="77777777" w:rsidR="003678C2" w:rsidRPr="00962906" w:rsidRDefault="003678C2" w:rsidP="009C24C9">
      <w:pPr>
        <w:pStyle w:val="Paragrafoelenco"/>
        <w:numPr>
          <w:ilvl w:val="0"/>
          <w:numId w:val="11"/>
        </w:numPr>
        <w:jc w:val="both"/>
        <w:rPr>
          <w:lang w:val="en-GB"/>
        </w:rPr>
      </w:pPr>
      <w:r w:rsidRPr="00B648F5">
        <w:t xml:space="preserve">Ruffoni B., Savona M., Doveri S., Pamato M. and Carli S. (2005) </w:t>
      </w:r>
      <w:proofErr w:type="spellStart"/>
      <w:r w:rsidRPr="00B648F5">
        <w:t>Micropropagation</w:t>
      </w:r>
      <w:proofErr w:type="spellEnd"/>
      <w:r w:rsidRPr="00B648F5">
        <w:t xml:space="preserve"> of </w:t>
      </w:r>
      <w:proofErr w:type="spellStart"/>
      <w:r w:rsidRPr="00B648F5">
        <w:t>Ixia</w:t>
      </w:r>
      <w:proofErr w:type="spellEnd"/>
      <w:r w:rsidRPr="00B648F5">
        <w:t xml:space="preserve"> </w:t>
      </w:r>
      <w:proofErr w:type="spellStart"/>
      <w:r w:rsidRPr="00B648F5">
        <w:t>hybrids</w:t>
      </w:r>
      <w:proofErr w:type="spellEnd"/>
      <w:r w:rsidRPr="00B648F5">
        <w:t xml:space="preserve"> in </w:t>
      </w:r>
      <w:proofErr w:type="spellStart"/>
      <w:r w:rsidRPr="00B648F5">
        <w:t>liquid</w:t>
      </w:r>
      <w:proofErr w:type="spellEnd"/>
      <w:r w:rsidRPr="00B648F5">
        <w:t xml:space="preserve"> medium. </w:t>
      </w:r>
      <w:r w:rsidRPr="00B648F5">
        <w:rPr>
          <w:lang w:val="en-US"/>
        </w:rPr>
        <w:t xml:space="preserve">Chapter of a book in: Liquid Culture Systems for in vitro Plant Propagation. Edited by A. K. </w:t>
      </w:r>
      <w:proofErr w:type="spellStart"/>
      <w:r w:rsidRPr="00B648F5">
        <w:rPr>
          <w:lang w:val="en-US"/>
        </w:rPr>
        <w:t>Hvoslef</w:t>
      </w:r>
      <w:proofErr w:type="spellEnd"/>
      <w:r w:rsidRPr="00B648F5">
        <w:rPr>
          <w:lang w:val="en-US"/>
        </w:rPr>
        <w:t xml:space="preserve">-Eide and W. </w:t>
      </w:r>
      <w:proofErr w:type="spellStart"/>
      <w:r w:rsidRPr="00B648F5">
        <w:rPr>
          <w:lang w:val="en-US"/>
        </w:rPr>
        <w:t>Preil</w:t>
      </w:r>
      <w:proofErr w:type="spellEnd"/>
      <w:r w:rsidRPr="00B648F5">
        <w:rPr>
          <w:lang w:val="en-US"/>
        </w:rPr>
        <w:t xml:space="preserve"> eds, Springer, The Netherlands: Chapter 28: 365-372</w:t>
      </w:r>
    </w:p>
    <w:p w14:paraId="07DA1966" w14:textId="77777777" w:rsidR="003678C2" w:rsidRPr="00B648F5" w:rsidRDefault="003678C2" w:rsidP="00D73D0E">
      <w:pPr>
        <w:jc w:val="both"/>
        <w:rPr>
          <w:rFonts w:ascii="Times New Roman" w:hAnsi="Times New Roman" w:cs="Times New Roman"/>
          <w:sz w:val="20"/>
          <w:szCs w:val="20"/>
          <w:lang w:val="en-GB"/>
        </w:rPr>
      </w:pPr>
    </w:p>
    <w:p w14:paraId="550D21DD" w14:textId="77777777" w:rsidR="00D73D0E" w:rsidRPr="00B648F5" w:rsidRDefault="00D73D0E" w:rsidP="00D73D0E">
      <w:pPr>
        <w:jc w:val="both"/>
        <w:rPr>
          <w:rFonts w:ascii="Times New Roman" w:hAnsi="Times New Roman" w:cs="Times New Roman"/>
          <w:sz w:val="20"/>
          <w:szCs w:val="20"/>
          <w:lang w:val="en-GB"/>
        </w:rPr>
      </w:pPr>
    </w:p>
    <w:p w14:paraId="73D903E2" w14:textId="77777777" w:rsidR="00D73D0E" w:rsidRPr="00B648F5" w:rsidRDefault="00D73D0E" w:rsidP="00D73D0E">
      <w:pPr>
        <w:jc w:val="both"/>
        <w:rPr>
          <w:rFonts w:ascii="Times New Roman" w:hAnsi="Times New Roman" w:cs="Times New Roman"/>
          <w:sz w:val="20"/>
          <w:szCs w:val="20"/>
          <w:lang w:val="en-GB"/>
        </w:rPr>
      </w:pPr>
    </w:p>
    <w:p w14:paraId="6776E4D1"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Sanremo</w:t>
      </w:r>
      <w:r w:rsidR="00B648F5">
        <w:rPr>
          <w:rFonts w:ascii="Times New Roman" w:hAnsi="Times New Roman" w:cs="Times New Roman"/>
          <w:sz w:val="20"/>
          <w:szCs w:val="20"/>
        </w:rPr>
        <w:t xml:space="preserve">, </w:t>
      </w:r>
      <w:r w:rsidRPr="00B648F5">
        <w:rPr>
          <w:rFonts w:ascii="Times New Roman" w:hAnsi="Times New Roman" w:cs="Times New Roman"/>
          <w:sz w:val="20"/>
          <w:szCs w:val="20"/>
        </w:rPr>
        <w:t>06/06/2019</w:t>
      </w:r>
      <w:r w:rsidRPr="00B648F5">
        <w:rPr>
          <w:rFonts w:ascii="Times New Roman" w:hAnsi="Times New Roman" w:cs="Times New Roman"/>
          <w:sz w:val="20"/>
          <w:szCs w:val="20"/>
        </w:rPr>
        <w:tab/>
      </w:r>
      <w:r w:rsidRPr="00B648F5">
        <w:rPr>
          <w:rFonts w:ascii="Times New Roman" w:hAnsi="Times New Roman" w:cs="Times New Roman"/>
          <w:sz w:val="20"/>
          <w:szCs w:val="20"/>
        </w:rPr>
        <w:tab/>
      </w:r>
      <w:r w:rsidRPr="00B648F5">
        <w:rPr>
          <w:rFonts w:ascii="Times New Roman" w:hAnsi="Times New Roman" w:cs="Times New Roman"/>
          <w:sz w:val="20"/>
          <w:szCs w:val="20"/>
        </w:rPr>
        <w:tab/>
        <w:t>                                                                                  Marco SAVONA </w:t>
      </w:r>
    </w:p>
    <w:p w14:paraId="57351F89"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2C079D0B"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3B207368"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66F83066"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5A65AE2B"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09D77DCB"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2B0183E1"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742D0BE0"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7F2D98F7"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13524108"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559588C7"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64AD0EF6" w14:textId="77777777" w:rsidR="009C24C9" w:rsidRPr="00B648F5" w:rsidRDefault="009C24C9" w:rsidP="009C24C9">
      <w:pPr>
        <w:jc w:val="both"/>
        <w:rPr>
          <w:rFonts w:ascii="Times New Roman" w:hAnsi="Times New Roman" w:cs="Times New Roman"/>
          <w:sz w:val="20"/>
          <w:szCs w:val="20"/>
        </w:rPr>
      </w:pPr>
      <w:proofErr w:type="gramStart"/>
      <w:r w:rsidRPr="00B648F5">
        <w:rPr>
          <w:rFonts w:ascii="Times New Roman" w:hAnsi="Times New Roman" w:cs="Times New Roman"/>
          <w:sz w:val="20"/>
          <w:szCs w:val="20"/>
        </w:rPr>
        <w:t>Il sottoscritto Marco Savona,</w:t>
      </w:r>
      <w:proofErr w:type="gramEnd"/>
      <w:r w:rsidRPr="00B648F5">
        <w:rPr>
          <w:rFonts w:ascii="Times New Roman" w:hAnsi="Times New Roman" w:cs="Times New Roman"/>
          <w:sz w:val="20"/>
          <w:szCs w:val="20"/>
        </w:rPr>
        <w:t xml:space="preserve"> dichiara di essere a conoscenza dell’informativa circa l’utilizzazione dei dati personali, ai sensi dell’art. 13 </w:t>
      </w:r>
      <w:proofErr w:type="spellStart"/>
      <w:r w:rsidRPr="00B648F5">
        <w:rPr>
          <w:rFonts w:ascii="Times New Roman" w:hAnsi="Times New Roman" w:cs="Times New Roman"/>
          <w:sz w:val="20"/>
          <w:szCs w:val="20"/>
        </w:rPr>
        <w:t>D.Lgs</w:t>
      </w:r>
      <w:proofErr w:type="spellEnd"/>
      <w:r w:rsidRPr="00B648F5">
        <w:rPr>
          <w:rFonts w:ascii="Times New Roman" w:hAnsi="Times New Roman" w:cs="Times New Roman"/>
          <w:sz w:val="20"/>
          <w:szCs w:val="20"/>
        </w:rPr>
        <w:t xml:space="preserve"> 30 giugno 2003 n. 196, e rilascia ai sensi dell’art. 23 dello stesso </w:t>
      </w:r>
      <w:proofErr w:type="spellStart"/>
      <w:r w:rsidRPr="00B648F5">
        <w:rPr>
          <w:rFonts w:ascii="Times New Roman" w:hAnsi="Times New Roman" w:cs="Times New Roman"/>
          <w:sz w:val="20"/>
          <w:szCs w:val="20"/>
        </w:rPr>
        <w:t>D.Lgs</w:t>
      </w:r>
      <w:proofErr w:type="spellEnd"/>
      <w:r w:rsidRPr="00B648F5">
        <w:rPr>
          <w:rFonts w:ascii="Times New Roman" w:hAnsi="Times New Roman" w:cs="Times New Roman"/>
          <w:sz w:val="20"/>
          <w:szCs w:val="20"/>
        </w:rPr>
        <w:t xml:space="preserve"> espresso e libero consenso al trattamento dei dati personali, nonché alla diffusione e comunicazione degli stessi nella misura necessaria al perseguimento degli scopi statutari. </w:t>
      </w:r>
    </w:p>
    <w:p w14:paraId="5E23D6F2" w14:textId="77777777" w:rsidR="009C24C9" w:rsidRPr="00B648F5" w:rsidRDefault="009C24C9" w:rsidP="009C24C9">
      <w:pPr>
        <w:jc w:val="both"/>
        <w:rPr>
          <w:rFonts w:ascii="Times New Roman" w:hAnsi="Times New Roman" w:cs="Times New Roman"/>
          <w:sz w:val="20"/>
          <w:szCs w:val="20"/>
        </w:rPr>
      </w:pPr>
      <w:r w:rsidRPr="00B648F5">
        <w:rPr>
          <w:rFonts w:ascii="Times New Roman" w:hAnsi="Times New Roman" w:cs="Times New Roman"/>
          <w:sz w:val="20"/>
          <w:szCs w:val="20"/>
        </w:rPr>
        <w:t> </w:t>
      </w:r>
    </w:p>
    <w:p w14:paraId="1FF9EB1E" w14:textId="77777777" w:rsidR="00D73D0E" w:rsidRPr="00B648F5" w:rsidRDefault="009C24C9" w:rsidP="009C24C9">
      <w:pPr>
        <w:spacing w:after="0" w:line="240" w:lineRule="auto"/>
        <w:jc w:val="both"/>
        <w:rPr>
          <w:rFonts w:ascii="Times New Roman" w:hAnsi="Times New Roman" w:cs="Times New Roman"/>
          <w:sz w:val="20"/>
          <w:szCs w:val="20"/>
        </w:rPr>
      </w:pPr>
      <w:r w:rsidRPr="00B648F5">
        <w:rPr>
          <w:rFonts w:ascii="Times New Roman" w:hAnsi="Times New Roman" w:cs="Times New Roman"/>
          <w:sz w:val="20"/>
          <w:szCs w:val="20"/>
        </w:rPr>
        <w:t xml:space="preserve">Il sottoscritto </w:t>
      </w:r>
      <w:r w:rsidR="00B648F5" w:rsidRPr="00B648F5">
        <w:rPr>
          <w:rFonts w:ascii="Times New Roman" w:hAnsi="Times New Roman" w:cs="Times New Roman"/>
          <w:sz w:val="20"/>
          <w:szCs w:val="20"/>
        </w:rPr>
        <w:t>Marco Savona</w:t>
      </w:r>
      <w:r w:rsidRPr="00B648F5">
        <w:rPr>
          <w:rFonts w:ascii="Times New Roman" w:hAnsi="Times New Roman" w:cs="Times New Roman"/>
          <w:sz w:val="20"/>
          <w:szCs w:val="20"/>
        </w:rPr>
        <w:t>, consapevole di quanto prescritto dagli art.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art.46 e 47 del medesimo D.P.R.445/2000, dichiara la veridicità di quanto scritto nel presente curriculum vitae. </w:t>
      </w:r>
    </w:p>
    <w:sectPr w:rsidR="00D73D0E" w:rsidRPr="00B648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5F6"/>
    <w:multiLevelType w:val="hybridMultilevel"/>
    <w:tmpl w:val="97342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B3CCA"/>
    <w:multiLevelType w:val="hybridMultilevel"/>
    <w:tmpl w:val="8DF20500"/>
    <w:lvl w:ilvl="0" w:tplc="907C75D0">
      <w:start w:val="2000"/>
      <w:numFmt w:val="bullet"/>
      <w:lvlText w:val="-"/>
      <w:lvlJc w:val="left"/>
      <w:pPr>
        <w:ind w:left="435"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1C4A0D"/>
    <w:multiLevelType w:val="hybridMultilevel"/>
    <w:tmpl w:val="37DEC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506887"/>
    <w:multiLevelType w:val="hybridMultilevel"/>
    <w:tmpl w:val="A2B0EC3E"/>
    <w:lvl w:ilvl="0" w:tplc="907C75D0">
      <w:start w:val="2000"/>
      <w:numFmt w:val="bullet"/>
      <w:lvlText w:val="-"/>
      <w:lvlJc w:val="left"/>
      <w:pPr>
        <w:ind w:left="435"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D26182"/>
    <w:multiLevelType w:val="hybridMultilevel"/>
    <w:tmpl w:val="053A0450"/>
    <w:lvl w:ilvl="0" w:tplc="45A057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E07B06"/>
    <w:multiLevelType w:val="hybridMultilevel"/>
    <w:tmpl w:val="B162B486"/>
    <w:lvl w:ilvl="0" w:tplc="04100001">
      <w:start w:val="1"/>
      <w:numFmt w:val="bullet"/>
      <w:lvlText w:val=""/>
      <w:lvlJc w:val="left"/>
      <w:pPr>
        <w:ind w:left="43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3A50A7"/>
    <w:multiLevelType w:val="hybridMultilevel"/>
    <w:tmpl w:val="E07A3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C46D8E"/>
    <w:multiLevelType w:val="hybridMultilevel"/>
    <w:tmpl w:val="3EE6878A"/>
    <w:lvl w:ilvl="0" w:tplc="45A057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4E05D1"/>
    <w:multiLevelType w:val="hybridMultilevel"/>
    <w:tmpl w:val="C13EEF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2F73C8F"/>
    <w:multiLevelType w:val="hybridMultilevel"/>
    <w:tmpl w:val="E0F80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216D03"/>
    <w:multiLevelType w:val="hybridMultilevel"/>
    <w:tmpl w:val="D500D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0F0B72"/>
    <w:multiLevelType w:val="hybridMultilevel"/>
    <w:tmpl w:val="1AF44F72"/>
    <w:lvl w:ilvl="0" w:tplc="907C75D0">
      <w:start w:val="2000"/>
      <w:numFmt w:val="bullet"/>
      <w:lvlText w:val="-"/>
      <w:lvlJc w:val="left"/>
      <w:pPr>
        <w:ind w:left="435" w:hanging="360"/>
      </w:pPr>
      <w:rPr>
        <w:rFonts w:ascii="Times New Roman" w:eastAsia="SimSun"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8"/>
  </w:num>
  <w:num w:numId="6">
    <w:abstractNumId w:val="10"/>
  </w:num>
  <w:num w:numId="7">
    <w:abstractNumId w:val="9"/>
  </w:num>
  <w:num w:numId="8">
    <w:abstractNumId w:val="11"/>
  </w:num>
  <w:num w:numId="9">
    <w:abstractNumId w:val="3"/>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E2"/>
    <w:rsid w:val="00000FAE"/>
    <w:rsid w:val="003678C2"/>
    <w:rsid w:val="00744AE2"/>
    <w:rsid w:val="00962906"/>
    <w:rsid w:val="009C24C9"/>
    <w:rsid w:val="00A11E5C"/>
    <w:rsid w:val="00B13C1E"/>
    <w:rsid w:val="00B648F5"/>
    <w:rsid w:val="00C72576"/>
    <w:rsid w:val="00CF11CA"/>
    <w:rsid w:val="00D73D0E"/>
    <w:rsid w:val="00DA2F96"/>
    <w:rsid w:val="00DE383B"/>
    <w:rsid w:val="00FE5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5FFE"/>
  <w15:chartTrackingRefBased/>
  <w15:docId w15:val="{36FCFE79-8934-4677-8E35-BF0FA51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4AE2"/>
    <w:rPr>
      <w:color w:val="000080"/>
      <w:u w:val="single"/>
    </w:rPr>
  </w:style>
  <w:style w:type="character" w:styleId="Menzionenonrisolta">
    <w:name w:val="Unresolved Mention"/>
    <w:basedOn w:val="Carpredefinitoparagrafo"/>
    <w:uiPriority w:val="99"/>
    <w:semiHidden/>
    <w:unhideWhenUsed/>
    <w:rsid w:val="00744AE2"/>
    <w:rPr>
      <w:color w:val="605E5C"/>
      <w:shd w:val="clear" w:color="auto" w:fill="E1DFDD"/>
    </w:rPr>
  </w:style>
  <w:style w:type="paragraph" w:customStyle="1" w:styleId="OiaeaeiYiio2">
    <w:name w:val="O?ia eaeiYiio 2"/>
    <w:basedOn w:val="Normale"/>
    <w:rsid w:val="00A11E5C"/>
    <w:pPr>
      <w:widowControl w:val="0"/>
      <w:suppressAutoHyphens/>
      <w:spacing w:after="0" w:line="240" w:lineRule="auto"/>
      <w:jc w:val="right"/>
    </w:pPr>
    <w:rPr>
      <w:rFonts w:ascii="Times New Roman" w:eastAsia="Arial" w:hAnsi="Times New Roman" w:cs="Times New Roman"/>
      <w:i/>
      <w:sz w:val="16"/>
      <w:szCs w:val="20"/>
      <w:lang w:val="en-US" w:eastAsia="ar-SA"/>
    </w:rPr>
  </w:style>
  <w:style w:type="character" w:customStyle="1" w:styleId="NumberingSymbols">
    <w:name w:val="Numbering Symbols"/>
    <w:rsid w:val="00A11E5C"/>
  </w:style>
  <w:style w:type="paragraph" w:customStyle="1" w:styleId="Aaoeeu">
    <w:name w:val="Aaoeeu"/>
    <w:rsid w:val="003678C2"/>
    <w:pPr>
      <w:widowControl w:val="0"/>
      <w:suppressAutoHyphens/>
      <w:spacing w:after="0" w:line="240" w:lineRule="auto"/>
    </w:pPr>
    <w:rPr>
      <w:rFonts w:ascii="Times New Roman" w:eastAsia="Arial" w:hAnsi="Times New Roman" w:cs="Times New Roman"/>
      <w:sz w:val="20"/>
      <w:szCs w:val="20"/>
      <w:lang w:val="en-US" w:eastAsia="ar-SA"/>
    </w:rPr>
  </w:style>
  <w:style w:type="paragraph" w:customStyle="1" w:styleId="Eaoaeaa">
    <w:name w:val="Eaoae?aa"/>
    <w:basedOn w:val="Aaoeeu"/>
    <w:rsid w:val="00DA2F96"/>
    <w:pPr>
      <w:tabs>
        <w:tab w:val="center" w:pos="4153"/>
        <w:tab w:val="right" w:pos="8306"/>
      </w:tabs>
    </w:pPr>
  </w:style>
  <w:style w:type="paragraph" w:styleId="Paragrafoelenco">
    <w:name w:val="List Paragraph"/>
    <w:basedOn w:val="Normale"/>
    <w:uiPriority w:val="34"/>
    <w:qFormat/>
    <w:rsid w:val="00DA2F96"/>
    <w:pPr>
      <w:widowControl w:val="0"/>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ECVInternetLink">
    <w:name w:val="_ECV_InternetLink"/>
    <w:rsid w:val="00DA2F96"/>
    <w:rPr>
      <w:rFonts w:ascii="Arial" w:hAnsi="Arial"/>
      <w:color w:val="3F3A38"/>
      <w:sz w:val="18"/>
      <w:u w:val="single"/>
      <w:shd w:val="clear" w:color="auto"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3-319-73900-7_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pi.com/journal/plants" TargetMode="External"/><Relationship Id="rId5" Type="http://schemas.openxmlformats.org/officeDocument/2006/relationships/hyperlink" Target="mailto:marco.savona@cre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9558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savona</dc:creator>
  <cp:keywords/>
  <dc:description/>
  <cp:lastModifiedBy>marco savona</cp:lastModifiedBy>
  <cp:revision>4</cp:revision>
  <dcterms:created xsi:type="dcterms:W3CDTF">2019-06-07T10:16:00Z</dcterms:created>
  <dcterms:modified xsi:type="dcterms:W3CDTF">2019-06-07T11:02:00Z</dcterms:modified>
</cp:coreProperties>
</file>